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rsidR="00924803" w:rsidRPr="009639DB" w:rsidRDefault="00924803" w:rsidP="00924803">
      <w:pPr>
        <w:pStyle w:val="Titlu1"/>
        <w:spacing w:before="120" w:after="120" w:line="240" w:lineRule="auto"/>
        <w:rPr>
          <w:rFonts w:ascii="Trebuchet MS" w:eastAsia="Calibri" w:hAnsi="Trebuchet MS"/>
          <w:color w:val="auto"/>
          <w:sz w:val="20"/>
          <w:szCs w:val="20"/>
          <w:lang w:val="x-none" w:eastAsia="x-none"/>
        </w:rPr>
      </w:pPr>
    </w:p>
    <w:bookmarkEnd w:id="1"/>
    <w:bookmarkEnd w:id="2"/>
    <w:bookmarkEnd w:id="3"/>
    <w:p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GE 1.2 L - </w:t>
      </w:r>
      <w:r w:rsidRPr="00DD6D37">
        <w:rPr>
          <w:rFonts w:ascii="Trebuchet MS" w:hAnsi="Trebuchet MS"/>
          <w:b/>
          <w:lang w:val="x-none"/>
        </w:rPr>
        <w:t xml:space="preserve">Fișa de evaluare generală a proiectului </w:t>
      </w:r>
    </w:p>
    <w:p w:rsidR="00D60EFE" w:rsidRPr="00DD6D37" w:rsidRDefault="00D60EFE" w:rsidP="00D60EFE">
      <w:pPr>
        <w:pStyle w:val="NormalWeb"/>
        <w:tabs>
          <w:tab w:val="left" w:pos="0"/>
        </w:tabs>
        <w:spacing w:before="120" w:after="120"/>
        <w:jc w:val="center"/>
        <w:rPr>
          <w:rFonts w:ascii="Trebuchet MS" w:hAnsi="Trebuchet MS"/>
          <w:b/>
        </w:rPr>
      </w:pPr>
    </w:p>
    <w:p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rsidR="00D60EFE" w:rsidRDefault="00D60EFE" w:rsidP="00D60EFE">
      <w:pPr>
        <w:pStyle w:val="NormalWeb"/>
        <w:tabs>
          <w:tab w:val="left" w:pos="0"/>
        </w:tabs>
        <w:spacing w:before="120" w:after="120"/>
        <w:jc w:val="center"/>
        <w:rPr>
          <w:rFonts w:ascii="Trebuchet MS" w:hAnsi="Trebuchet MS"/>
          <w:b/>
          <w:i/>
          <w:sz w:val="20"/>
          <w:szCs w:val="20"/>
          <w:lang w:val="x-none"/>
        </w:rPr>
      </w:pPr>
    </w:p>
    <w:p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Numărul de înregistrare al Cererii de Finanţare* (CF):</w:t>
      </w:r>
    </w:p>
    <w:p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rsidR="00924803" w:rsidRPr="009639DB" w:rsidRDefault="00924803" w:rsidP="0082654C">
      <w:pPr>
        <w:spacing w:after="0" w:line="360" w:lineRule="auto"/>
        <w:rPr>
          <w:rFonts w:ascii="Trebuchet MS" w:hAnsi="Trebuchet MS"/>
          <w:sz w:val="20"/>
          <w:szCs w:val="20"/>
        </w:rPr>
      </w:pPr>
      <w:r w:rsidRPr="009639DB">
        <w:rPr>
          <w:rFonts w:ascii="Trebuchet MS" w:hAnsi="Trebuchet MS"/>
          <w:sz w:val="20"/>
          <w:szCs w:val="20"/>
        </w:rPr>
        <w:t>Funcţie reprezentant legal:___________________________________________________</w:t>
      </w:r>
    </w:p>
    <w:p w:rsidR="00924803" w:rsidRPr="009639DB" w:rsidRDefault="00924803" w:rsidP="00924803">
      <w:pPr>
        <w:spacing w:after="0" w:line="240" w:lineRule="auto"/>
        <w:rPr>
          <w:rFonts w:ascii="Trebuchet MS" w:hAnsi="Trebuchet MS"/>
          <w:sz w:val="20"/>
          <w:szCs w:val="20"/>
        </w:rPr>
      </w:pP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Solicitantul are un proiect selectat pentru finanţare în aceeaşi sesiune continu</w:t>
            </w:r>
            <w:r w:rsidRPr="009639DB">
              <w:rPr>
                <w:rFonts w:ascii="Trebuchet MS" w:hAnsi="Trebuchet MS"/>
                <w:color w:val="000000"/>
                <w:sz w:val="20"/>
                <w:szCs w:val="20"/>
                <w:lang w:val="en-GB"/>
              </w:rPr>
              <w:t>ă</w:t>
            </w:r>
            <w:r w:rsidRPr="009639DB">
              <w:rPr>
                <w:rFonts w:ascii="Trebuchet MS" w:hAnsi="Trebuchet MS"/>
                <w:color w:val="000000"/>
                <w:sz w:val="20"/>
                <w:szCs w:val="20"/>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gridSpan w:val="3"/>
            <w:tcBorders>
              <w:top w:val="single" w:sz="4" w:space="0" w:color="auto"/>
              <w:left w:val="nil"/>
              <w:bottom w:val="single" w:sz="4" w:space="0" w:color="auto"/>
              <w:right w:val="nil"/>
            </w:tcBorders>
          </w:tcPr>
          <w:p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pStyle w:val="NormalWeb"/>
              <w:spacing w:before="120" w:after="120"/>
              <w:rPr>
                <w:rFonts w:ascii="Trebuchet MS" w:hAnsi="Trebuchet MS"/>
                <w:sz w:val="20"/>
                <w:szCs w:val="20"/>
                <w:lang w:val="ro-RO"/>
              </w:rPr>
            </w:pPr>
            <w:bookmarkStart w:id="4" w:name="_Hlk495432560"/>
            <w:r w:rsidRPr="009639DB">
              <w:rPr>
                <w:rFonts w:ascii="Trebuchet MS" w:hAnsi="Trebuchet MS"/>
                <w:b/>
                <w:sz w:val="20"/>
                <w:szCs w:val="20"/>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3A1D2D" w:rsidRPr="009639DB"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D2D" w:rsidRPr="009639DB" w:rsidRDefault="003A1D2D" w:rsidP="003A1D2D">
            <w:pPr>
              <w:pStyle w:val="NormalWeb"/>
              <w:tabs>
                <w:tab w:val="left" w:pos="284"/>
              </w:tabs>
              <w:spacing w:before="120" w:after="120"/>
              <w:jc w:val="both"/>
              <w:rPr>
                <w:rFonts w:ascii="Trebuchet MS" w:hAnsi="Trebuchet MS"/>
                <w:sz w:val="20"/>
                <w:szCs w:val="20"/>
              </w:rPr>
            </w:pPr>
            <w:r w:rsidRPr="009639DB">
              <w:rPr>
                <w:rFonts w:ascii="Trebuchet MS" w:hAnsi="Trebuchet MS"/>
                <w:sz w:val="20"/>
                <w:szCs w:val="20"/>
                <w:lang w:val="ro-RO"/>
              </w:rPr>
              <w:t>EG3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3A1D2D" w:rsidRPr="009639DB" w:rsidRDefault="003A1D2D" w:rsidP="003A1D2D">
            <w:pPr>
              <w:pStyle w:val="NormalWeb"/>
              <w:spacing w:before="120" w:after="120"/>
              <w:rPr>
                <w:rFonts w:ascii="Trebuchet MS" w:hAnsi="Trebuchet MS"/>
                <w:sz w:val="20"/>
                <w:szCs w:val="20"/>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rsidTr="00A7640D">
        <w:trPr>
          <w:jc w:val="center"/>
        </w:trPr>
        <w:tc>
          <w:tcPr>
            <w:tcW w:w="0" w:type="auto"/>
            <w:tcBorders>
              <w:top w:val="single" w:sz="4" w:space="0" w:color="auto"/>
              <w:left w:val="single" w:sz="4" w:space="0" w:color="auto"/>
              <w:bottom w:val="single" w:sz="4" w:space="0" w:color="auto"/>
              <w:right w:val="single" w:sz="4" w:space="0" w:color="auto"/>
            </w:tcBorders>
          </w:tcPr>
          <w:p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rsidTr="00A7640D">
        <w:trPr>
          <w:jc w:val="center"/>
        </w:trPr>
        <w:tc>
          <w:tcPr>
            <w:tcW w:w="0" w:type="auto"/>
            <w:tcBorders>
              <w:top w:val="single" w:sz="4" w:space="0" w:color="auto"/>
              <w:left w:val="single" w:sz="4" w:space="0" w:color="auto"/>
              <w:bottom w:val="single" w:sz="4" w:space="0" w:color="auto"/>
              <w:right w:val="single" w:sz="4" w:space="0" w:color="auto"/>
            </w:tcBorders>
          </w:tcPr>
          <w:p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r w:rsidRPr="009639DB">
              <w:rPr>
                <w:rFonts w:ascii="Trebuchet MS" w:hAnsi="Trebuchet MS" w:cs="Calibri"/>
                <w:sz w:val="20"/>
                <w:szCs w:val="20"/>
              </w:rPr>
              <w:t xml:space="preserve">Întreprinderea nu trebuie să fie în dificultate în conform legislatiei in vigoare; </w:t>
            </w:r>
          </w:p>
        </w:tc>
        <w:tc>
          <w:tcPr>
            <w:tcW w:w="0" w:type="auto"/>
            <w:tcBorders>
              <w:top w:val="single" w:sz="4" w:space="0" w:color="auto"/>
              <w:left w:val="single" w:sz="4" w:space="0" w:color="auto"/>
              <w:bottom w:val="single" w:sz="4" w:space="0" w:color="auto"/>
              <w:right w:val="single" w:sz="4" w:space="0" w:color="auto"/>
            </w:tcBorders>
            <w:vAlign w:val="center"/>
          </w:tcPr>
          <w:p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Solicitantul prezinta toate avizele si a</w:t>
            </w:r>
            <w:r w:rsidR="00701B4C" w:rsidRPr="009639DB">
              <w:rPr>
                <w:rFonts w:ascii="Trebuchet MS" w:hAnsi="Trebuchet MS" w:cs="Calibri"/>
                <w:sz w:val="20"/>
                <w:szCs w:val="20"/>
              </w:rPr>
              <w:t>utorizarile necesare investitiei</w:t>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A7640D" w:rsidRPr="009639DB" w:rsidRDefault="00A7640D" w:rsidP="00E77D5C">
            <w:pPr>
              <w:pStyle w:val="NormalWeb"/>
              <w:spacing w:before="120" w:after="120"/>
              <w:rPr>
                <w:rFonts w:ascii="Trebuchet MS" w:hAnsi="Trebuchet MS" w:cs="Calibri"/>
                <w:sz w:val="20"/>
                <w:szCs w:val="20"/>
                <w:lang w:val="ro-RO"/>
              </w:rPr>
            </w:pPr>
          </w:p>
        </w:tc>
      </w:tr>
      <w:bookmarkEnd w:id="4"/>
    </w:tbl>
    <w:p w:rsidR="007756A1" w:rsidRPr="009639DB" w:rsidRDefault="007756A1" w:rsidP="00924803">
      <w:pPr>
        <w:pStyle w:val="NormalWeb"/>
        <w:spacing w:before="120" w:after="120"/>
        <w:jc w:val="both"/>
        <w:rPr>
          <w:rFonts w:ascii="Trebuchet MS" w:hAnsi="Trebuchet MS"/>
          <w:b/>
          <w:sz w:val="20"/>
          <w:szCs w:val="20"/>
          <w:u w:val="single"/>
          <w:lang w:val="x-none"/>
        </w:rPr>
      </w:pPr>
    </w:p>
    <w:p w:rsidR="00924803" w:rsidRPr="009639DB" w:rsidRDefault="00924803" w:rsidP="00924803">
      <w:pPr>
        <w:pStyle w:val="NormalWeb"/>
        <w:spacing w:before="120" w:after="120"/>
        <w:jc w:val="both"/>
        <w:rPr>
          <w:rFonts w:ascii="Trebuchet MS" w:hAnsi="Trebuchet MS"/>
          <w:b/>
          <w:sz w:val="20"/>
          <w:szCs w:val="20"/>
          <w:u w:val="single"/>
        </w:rPr>
      </w:pPr>
      <w:r w:rsidRPr="009639DB">
        <w:rPr>
          <w:rFonts w:ascii="Trebuchet MS" w:hAnsi="Trebuchet MS"/>
          <w:b/>
          <w:sz w:val="20"/>
          <w:szCs w:val="20"/>
          <w:u w:val="single"/>
          <w:lang w:val="x-none"/>
        </w:rPr>
        <w:t xml:space="preserve">Atenție! </w:t>
      </w:r>
    </w:p>
    <w:p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E519ED" w:rsidRDefault="00E519ED"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p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7B6E9F" w:rsidRPr="007B6E9F" w:rsidTr="00113ECD">
        <w:trPr>
          <w:trHeight w:val="315"/>
        </w:trPr>
        <w:tc>
          <w:tcPr>
            <w:tcW w:w="2272" w:type="pct"/>
            <w:gridSpan w:val="4"/>
            <w:tcBorders>
              <w:top w:val="nil"/>
              <w:left w:val="nil"/>
              <w:bottom w:val="nil"/>
              <w:right w:val="nil"/>
            </w:tcBorders>
            <w:shd w:val="clear" w:color="000000" w:fill="00B050"/>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Buget indicativ- HG 28/2008</w:t>
            </w:r>
          </w:p>
        </w:tc>
        <w:tc>
          <w:tcPr>
            <w:tcW w:w="54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r>
      <w:tr w:rsidR="007B6E9F" w:rsidRPr="007B6E9F" w:rsidTr="00113ECD">
        <w:trPr>
          <w:trHeight w:val="300"/>
        </w:trPr>
        <w:tc>
          <w:tcPr>
            <w:tcW w:w="1821"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r>
      <w:tr w:rsidR="00E519ED" w:rsidRPr="00E519ED" w:rsidTr="00E519ED">
        <w:trPr>
          <w:trHeight w:val="300"/>
        </w:trPr>
        <w:tc>
          <w:tcPr>
            <w:tcW w:w="5000" w:type="pct"/>
            <w:gridSpan w:val="9"/>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519ED" w:rsidRPr="00E519ED" w:rsidTr="00E519ED">
        <w:trPr>
          <w:trHeight w:val="300"/>
        </w:trPr>
        <w:tc>
          <w:tcPr>
            <w:tcW w:w="5000" w:type="pct"/>
            <w:gridSpan w:val="9"/>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7B6E9F" w:rsidRPr="007B6E9F" w:rsidTr="00113ECD">
        <w:trPr>
          <w:trHeight w:val="300"/>
        </w:trPr>
        <w:tc>
          <w:tcPr>
            <w:tcW w:w="1821"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sz w:val="18"/>
                <w:szCs w:val="18"/>
                <w:lang w:val="en-US"/>
              </w:rPr>
            </w:pPr>
          </w:p>
        </w:tc>
      </w:tr>
      <w:tr w:rsidR="00113ECD" w:rsidRPr="007B6E9F" w:rsidTr="00113ECD">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3ECD" w:rsidRPr="00E519ED" w:rsidRDefault="00113ECD" w:rsidP="00E519ED">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Procentul aferent intensitatii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rsidR="00113ECD" w:rsidRPr="00E519ED" w:rsidRDefault="00113EC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rsidR="00113ECD" w:rsidRPr="00E519ED" w:rsidRDefault="00113EC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rsidR="00113ECD" w:rsidRPr="00E519ED" w:rsidRDefault="00113EC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rsidR="00113ECD" w:rsidRPr="00E519ED" w:rsidRDefault="00113EC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rsidR="00113ECD" w:rsidRPr="00E519ED" w:rsidRDefault="00113EC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intocmirii devizului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rsidR="00113ECD" w:rsidRPr="00E519ED" w:rsidRDefault="00113EC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519ED" w:rsidRPr="00E519ED" w:rsidTr="00113ECD">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Submăsura</w:t>
            </w:r>
          </w:p>
        </w:tc>
        <w:tc>
          <w:tcPr>
            <w:tcW w:w="550" w:type="pct"/>
            <w:tcBorders>
              <w:top w:val="nil"/>
              <w:left w:val="nil"/>
              <w:bottom w:val="nil"/>
              <w:right w:val="nil"/>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519ED" w:rsidRPr="00E519ED" w:rsidTr="00E519ED">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519ED" w:rsidRPr="00E519ED" w:rsidTr="00113ECD">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Denumirea capitolelor de cheltuieli</w:t>
            </w:r>
          </w:p>
        </w:tc>
        <w:tc>
          <w:tcPr>
            <w:tcW w:w="550" w:type="pct"/>
            <w:tcBorders>
              <w:top w:val="nil"/>
              <w:left w:val="nil"/>
              <w:bottom w:val="single" w:sz="4" w:space="0" w:color="auto"/>
              <w:right w:val="single" w:sz="4" w:space="0" w:color="auto"/>
            </w:tcBorders>
            <w:shd w:val="clear" w:color="000000" w:fill="CDFDFF"/>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Cheltuieli eligibile</w:t>
            </w:r>
          </w:p>
        </w:tc>
        <w:tc>
          <w:tcPr>
            <w:tcW w:w="584" w:type="pct"/>
            <w:tcBorders>
              <w:top w:val="nil"/>
              <w:left w:val="nil"/>
              <w:bottom w:val="single" w:sz="4" w:space="0" w:color="auto"/>
              <w:right w:val="single" w:sz="4" w:space="0" w:color="auto"/>
            </w:tcBorders>
            <w:shd w:val="clear" w:color="000000" w:fill="CDFDFF"/>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Cheltuieli neeligibile</w:t>
            </w:r>
          </w:p>
        </w:tc>
        <w:tc>
          <w:tcPr>
            <w:tcW w:w="474"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519ED" w:rsidRPr="00E519ED" w:rsidTr="00113ECD">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1 Cheltuieli pentru obtinerea şi amenajarea terenului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1.1 Cheltuieli pentru obţinerea terenului</w:t>
            </w:r>
          </w:p>
        </w:tc>
        <w:tc>
          <w:tcPr>
            <w:tcW w:w="550"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1.2 Cheltuieli pentru amenajarea terenului</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1.3 Amenajari pentru protecţia mediului şi aducerea terenului la starea iniţială</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Capitolul 2 Cheltuieli pentru asigurarea utilităţilor necesare obiectivului </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3 Cheltuieli pentru proiectare şi asistenţă tehnică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3.1 Studii de teren</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519ED" w:rsidRPr="00E519ED" w:rsidRDefault="00E519E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3.2 Obtinerea de avize acorduri si autorizatii</w:t>
            </w:r>
          </w:p>
        </w:tc>
        <w:tc>
          <w:tcPr>
            <w:tcW w:w="550"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519ED" w:rsidRPr="00E519ED" w:rsidRDefault="00E519E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3.3 Proiectare si engineering</w:t>
            </w:r>
          </w:p>
        </w:tc>
        <w:tc>
          <w:tcPr>
            <w:tcW w:w="550"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519ED" w:rsidRPr="00E519ED" w:rsidRDefault="00E519E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3.4 Organizarea procedurilor de achizitie publica</w:t>
            </w:r>
          </w:p>
        </w:tc>
        <w:tc>
          <w:tcPr>
            <w:tcW w:w="550"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519ED" w:rsidRPr="00E519ED" w:rsidRDefault="00E519E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3.5 Consultanta</w:t>
            </w:r>
          </w:p>
        </w:tc>
        <w:tc>
          <w:tcPr>
            <w:tcW w:w="550"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rsidR="00E519ED" w:rsidRPr="00E519ED" w:rsidRDefault="00E519E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3.6 Asistenta tehnica</w:t>
            </w:r>
          </w:p>
        </w:tc>
        <w:tc>
          <w:tcPr>
            <w:tcW w:w="550"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rsidR="00E519ED" w:rsidRPr="00E519ED" w:rsidRDefault="00E519ED" w:rsidP="00E519ED">
            <w:pPr>
              <w:spacing w:after="0" w:line="240" w:lineRule="auto"/>
              <w:rPr>
                <w:rFonts w:ascii="Trebuchet MS" w:eastAsia="Times New Roman" w:hAnsi="Trebuchet MS" w:cs="Arial"/>
                <w:b/>
                <w:bCs/>
                <w:sz w:val="18"/>
                <w:szCs w:val="18"/>
                <w:lang w:val="en-US"/>
              </w:rPr>
            </w:pPr>
            <w:r w:rsidRPr="00E519ED">
              <w:rPr>
                <w:rFonts w:ascii="Trebuchet MS" w:eastAsia="Times New Roman" w:hAnsi="Trebuchet MS" w:cs="Arial"/>
                <w:b/>
                <w:bCs/>
                <w:sz w:val="18"/>
                <w:szCs w:val="18"/>
                <w:lang w:val="en-US"/>
              </w:rPr>
              <w:t xml:space="preserve">Verificare incadrare cheltuieli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519ED" w:rsidRPr="00E519ED" w:rsidRDefault="00E519ED" w:rsidP="00E519ED">
            <w:pPr>
              <w:spacing w:after="0" w:line="240" w:lineRule="auto"/>
              <w:jc w:val="center"/>
              <w:rPr>
                <w:rFonts w:ascii="Trebuchet MS" w:eastAsia="Times New Roman" w:hAnsi="Trebuchet MS" w:cs="Arial"/>
                <w:color w:val="000000"/>
                <w:sz w:val="18"/>
                <w:szCs w:val="18"/>
                <w:lang w:val="en-US"/>
              </w:rPr>
            </w:pP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4 Cheltuieli pentru investiţia de bază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4.1 Construcţii şi instalaţii</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4.2 Montaj utilaj tehnologic</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4.3 Utilaje, echipamente tehnologice şi funcţionale montaj (procurare) </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4.4 Utilaje si echipamente fara montaj, mijloace de transport, alte achizitii specifice</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4.5 Dotări</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4.6 Active necorporale</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5 Alte cheltuieli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5.1 Organizare de şantier</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5.1.1 lucrări de construcţii şi instalaţii aferente organizării de şantier</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cheltuieli conexe orgănizării şantierului</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5.2 Comisioane, cote, taxe, costul creditului</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5.3 Cheltuile diverse și neprevăzute</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Procent cheltuieli diverse şi neprevăzute</w:t>
            </w:r>
          </w:p>
        </w:tc>
        <w:tc>
          <w:tcPr>
            <w:tcW w:w="546" w:type="pct"/>
            <w:tcBorders>
              <w:top w:val="nil"/>
              <w:left w:val="nil"/>
              <w:bottom w:val="single" w:sz="4" w:space="0" w:color="auto"/>
              <w:right w:val="nil"/>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Capitolul 6 Cheltuieli pentru darea in exploatare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6.1 Pregătirea personalului de exploatare</w:t>
            </w:r>
          </w:p>
        </w:tc>
        <w:tc>
          <w:tcPr>
            <w:tcW w:w="550"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6.2 Probe tehnologice şi teste</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jc w:val="center"/>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Verificare actualizare - actualizare mai mică de 5% din valoarea eligibila</w:t>
            </w:r>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519ED" w:rsidRPr="00E519ED" w:rsidTr="00113ECD">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ACTUALIZARE Cheltuieli Eligibile (max 5%)</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nil"/>
              <w:left w:val="nil"/>
              <w:bottom w:val="nil"/>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E519ED" w:rsidTr="00113ECD">
        <w:trPr>
          <w:trHeight w:val="300"/>
        </w:trPr>
        <w:tc>
          <w:tcPr>
            <w:tcW w:w="3393" w:type="pct"/>
            <w:gridSpan w:val="6"/>
            <w:tcBorders>
              <w:top w:val="nil"/>
              <w:left w:val="nil"/>
              <w:bottom w:val="nil"/>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Valoare TVA</w:t>
            </w:r>
          </w:p>
        </w:tc>
        <w:tc>
          <w:tcPr>
            <w:tcW w:w="550"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519ED" w:rsidRPr="007B6E9F" w:rsidTr="00113ECD">
        <w:trPr>
          <w:trHeight w:val="300"/>
        </w:trPr>
        <w:tc>
          <w:tcPr>
            <w:tcW w:w="1821"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519ED" w:rsidRPr="00E519ED" w:rsidTr="00113ECD">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inclusiv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rsidR="00E519ED" w:rsidRDefault="00E519ED"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22"/>
        <w:gridCol w:w="278"/>
        <w:gridCol w:w="318"/>
        <w:gridCol w:w="286"/>
        <w:gridCol w:w="1072"/>
        <w:gridCol w:w="1099"/>
        <w:gridCol w:w="984"/>
        <w:gridCol w:w="1091"/>
        <w:gridCol w:w="810"/>
      </w:tblGrid>
      <w:tr w:rsidR="007B6E9F" w:rsidRPr="00E519ED" w:rsidTr="007B6E9F">
        <w:trPr>
          <w:trHeight w:val="315"/>
        </w:trPr>
        <w:tc>
          <w:tcPr>
            <w:tcW w:w="2267" w:type="pct"/>
            <w:gridSpan w:val="4"/>
            <w:tcBorders>
              <w:top w:val="nil"/>
              <w:left w:val="nil"/>
              <w:bottom w:val="nil"/>
              <w:right w:val="nil"/>
            </w:tcBorders>
            <w:shd w:val="clear" w:color="000000" w:fill="00B050"/>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4"/>
                <w:szCs w:val="24"/>
                <w:lang w:val="en-US"/>
              </w:rPr>
            </w:pPr>
            <w:r w:rsidRPr="00E519ED">
              <w:rPr>
                <w:rFonts w:ascii="Arial" w:eastAsia="Times New Roman" w:hAnsi="Arial" w:cs="Arial"/>
                <w:b/>
                <w:bCs/>
                <w:color w:val="000000"/>
                <w:sz w:val="24"/>
                <w:szCs w:val="24"/>
                <w:lang w:val="en-US"/>
              </w:rPr>
              <w:t>Buget indicativ- HG 907/2016</w:t>
            </w:r>
          </w:p>
        </w:tc>
        <w:tc>
          <w:tcPr>
            <w:tcW w:w="55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7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57"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9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442"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rsidTr="007B6E9F">
        <w:trPr>
          <w:trHeight w:val="300"/>
        </w:trPr>
        <w:tc>
          <w:tcPr>
            <w:tcW w:w="181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42"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6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4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5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7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57"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9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442"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rsidTr="00E519ED">
        <w:trPr>
          <w:trHeight w:val="300"/>
        </w:trPr>
        <w:tc>
          <w:tcPr>
            <w:tcW w:w="5000" w:type="pct"/>
            <w:gridSpan w:val="9"/>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rsidTr="00E519ED">
        <w:trPr>
          <w:trHeight w:val="300"/>
        </w:trPr>
        <w:tc>
          <w:tcPr>
            <w:tcW w:w="5000" w:type="pct"/>
            <w:gridSpan w:val="9"/>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rsidTr="007B6E9F">
        <w:trPr>
          <w:trHeight w:val="300"/>
        </w:trPr>
        <w:tc>
          <w:tcPr>
            <w:tcW w:w="181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Arial" w:eastAsia="Times New Roman" w:hAnsi="Arial" w:cs="Arial"/>
                <w:b/>
                <w:bCs/>
                <w:color w:val="000000"/>
                <w:lang w:val="en-US"/>
              </w:rPr>
            </w:pPr>
          </w:p>
        </w:tc>
        <w:tc>
          <w:tcPr>
            <w:tcW w:w="142"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63"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14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5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7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57"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Times New Roman" w:eastAsia="Times New Roman" w:hAnsi="Times New Roman"/>
                <w:sz w:val="20"/>
                <w:szCs w:val="20"/>
                <w:lang w:val="en-US"/>
              </w:rPr>
            </w:pPr>
          </w:p>
        </w:tc>
        <w:tc>
          <w:tcPr>
            <w:tcW w:w="59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42"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rsidTr="007B6E9F">
        <w:trPr>
          <w:trHeight w:val="600"/>
        </w:trPr>
        <w:tc>
          <w:tcPr>
            <w:tcW w:w="1816" w:type="pct"/>
            <w:tcBorders>
              <w:top w:val="nil"/>
              <w:left w:val="nil"/>
              <w:bottom w:val="nil"/>
              <w:right w:val="single" w:sz="4" w:space="0" w:color="000000"/>
            </w:tcBorders>
            <w:shd w:val="clear" w:color="auto" w:fill="auto"/>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Procentul aferent intensitatii </w:t>
            </w:r>
          </w:p>
        </w:tc>
        <w:tc>
          <w:tcPr>
            <w:tcW w:w="305" w:type="pct"/>
            <w:gridSpan w:val="2"/>
            <w:tcBorders>
              <w:top w:val="single" w:sz="4" w:space="0" w:color="auto"/>
              <w:left w:val="nil"/>
              <w:bottom w:val="nil"/>
              <w:right w:val="single" w:sz="4" w:space="0" w:color="auto"/>
            </w:tcBorders>
            <w:shd w:val="clear" w:color="000000" w:fill="D9D9D9"/>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46"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p>
        </w:tc>
        <w:tc>
          <w:tcPr>
            <w:tcW w:w="559" w:type="pct"/>
            <w:tcBorders>
              <w:top w:val="nil"/>
              <w:left w:val="nil"/>
              <w:bottom w:val="nil"/>
              <w:right w:val="nil"/>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79" w:type="pct"/>
            <w:tcBorders>
              <w:top w:val="single" w:sz="4" w:space="0" w:color="auto"/>
              <w:left w:val="single" w:sz="4" w:space="0" w:color="auto"/>
              <w:bottom w:val="nil"/>
              <w:right w:val="single" w:sz="4" w:space="0" w:color="auto"/>
            </w:tcBorders>
            <w:shd w:val="clear" w:color="000000" w:fill="D9D9D9"/>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53" w:type="pct"/>
            <w:gridSpan w:val="2"/>
            <w:tcBorders>
              <w:top w:val="nil"/>
              <w:left w:val="nil"/>
              <w:bottom w:val="nil"/>
              <w:right w:val="single" w:sz="4" w:space="0" w:color="000000"/>
            </w:tcBorders>
            <w:shd w:val="clear" w:color="auto" w:fill="auto"/>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intocmirii devizului general din </w:t>
            </w:r>
            <w:r w:rsidRPr="00E519ED">
              <w:rPr>
                <w:rFonts w:eastAsia="Times New Roman" w:cs="Calibri"/>
                <w:lang w:val="en-US"/>
              </w:rPr>
              <w:t>SF/DALI</w:t>
            </w:r>
          </w:p>
        </w:tc>
        <w:tc>
          <w:tcPr>
            <w:tcW w:w="442" w:type="pct"/>
            <w:tcBorders>
              <w:top w:val="single" w:sz="4" w:space="0" w:color="auto"/>
              <w:left w:val="nil"/>
              <w:bottom w:val="nil"/>
              <w:right w:val="single" w:sz="4" w:space="0" w:color="auto"/>
            </w:tcBorders>
            <w:shd w:val="clear" w:color="000000" w:fill="D9D9D9"/>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rsidTr="007B6E9F">
        <w:trPr>
          <w:trHeight w:val="300"/>
        </w:trPr>
        <w:tc>
          <w:tcPr>
            <w:tcW w:w="3405" w:type="pct"/>
            <w:gridSpan w:val="6"/>
            <w:tcBorders>
              <w:top w:val="single" w:sz="4" w:space="0" w:color="auto"/>
              <w:left w:val="single" w:sz="4" w:space="0" w:color="auto"/>
              <w:bottom w:val="nil"/>
              <w:right w:val="nil"/>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Submăsura</w:t>
            </w:r>
          </w:p>
        </w:tc>
        <w:tc>
          <w:tcPr>
            <w:tcW w:w="557" w:type="pct"/>
            <w:tcBorders>
              <w:top w:val="single" w:sz="4" w:space="0" w:color="auto"/>
              <w:left w:val="nil"/>
              <w:bottom w:val="nil"/>
              <w:right w:val="nil"/>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38" w:type="pct"/>
            <w:gridSpan w:val="2"/>
            <w:tcBorders>
              <w:top w:val="single" w:sz="4" w:space="0" w:color="auto"/>
              <w:left w:val="nil"/>
              <w:bottom w:val="nil"/>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rsidTr="007B6E9F">
        <w:trPr>
          <w:trHeight w:val="529"/>
        </w:trPr>
        <w:tc>
          <w:tcPr>
            <w:tcW w:w="3405" w:type="pct"/>
            <w:gridSpan w:val="6"/>
            <w:tcBorders>
              <w:top w:val="nil"/>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Denumirea capitolelor de cheltuieli</w:t>
            </w:r>
          </w:p>
        </w:tc>
        <w:tc>
          <w:tcPr>
            <w:tcW w:w="557" w:type="pct"/>
            <w:tcBorders>
              <w:top w:val="nil"/>
              <w:left w:val="nil"/>
              <w:bottom w:val="single" w:sz="4" w:space="0" w:color="auto"/>
              <w:right w:val="single" w:sz="4" w:space="0" w:color="auto"/>
            </w:tcBorders>
            <w:shd w:val="clear" w:color="000000" w:fill="CDFDFF"/>
            <w:hideMark/>
          </w:tcPr>
          <w:p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Cheltuieli eligibile</w:t>
            </w:r>
          </w:p>
        </w:tc>
        <w:tc>
          <w:tcPr>
            <w:tcW w:w="596" w:type="pct"/>
            <w:tcBorders>
              <w:top w:val="nil"/>
              <w:left w:val="nil"/>
              <w:bottom w:val="single" w:sz="4" w:space="0" w:color="auto"/>
              <w:right w:val="single" w:sz="4" w:space="0" w:color="auto"/>
            </w:tcBorders>
            <w:shd w:val="clear" w:color="000000" w:fill="CDFDFF"/>
            <w:hideMark/>
          </w:tcPr>
          <w:p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Cheltuieli neeligibile</w:t>
            </w:r>
          </w:p>
        </w:tc>
        <w:tc>
          <w:tcPr>
            <w:tcW w:w="442" w:type="pct"/>
            <w:tcBorders>
              <w:top w:val="nil"/>
              <w:left w:val="nil"/>
              <w:bottom w:val="single" w:sz="4" w:space="0" w:color="auto"/>
              <w:right w:val="single" w:sz="4" w:space="0" w:color="auto"/>
            </w:tcBorders>
            <w:shd w:val="clear" w:color="000000" w:fill="CDFDFF"/>
            <w:noWrap/>
            <w:hideMark/>
          </w:tcPr>
          <w:p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rsidTr="007B6E9F">
        <w:trPr>
          <w:trHeight w:val="289"/>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57"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96"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42"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57"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96"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42" w:type="pct"/>
            <w:tcBorders>
              <w:top w:val="nil"/>
              <w:left w:val="nil"/>
              <w:bottom w:val="single" w:sz="4" w:space="0" w:color="auto"/>
              <w:right w:val="single" w:sz="4" w:space="0" w:color="auto"/>
            </w:tcBorders>
            <w:shd w:val="clear" w:color="000000" w:fill="CDFDFF"/>
            <w:noWrap/>
            <w:hideMark/>
          </w:tcPr>
          <w:p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rsidTr="007B6E9F">
        <w:trPr>
          <w:trHeight w:val="480"/>
        </w:trPr>
        <w:tc>
          <w:tcPr>
            <w:tcW w:w="3405"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1 Cheltuieli pentru obtinerea şi amenajarea terenului - total, din care: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1.1 Obţinerea terenului</w:t>
            </w:r>
          </w:p>
        </w:tc>
        <w:tc>
          <w:tcPr>
            <w:tcW w:w="557"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1.2 Amenajarea terenului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4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1.3 Amenajari pentru protecţia mediului şi aducerea terenului la starea iniţială</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1.4 Cheltuieli pentru realocarea/protecția utilităților</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600"/>
        </w:trPr>
        <w:tc>
          <w:tcPr>
            <w:tcW w:w="3405"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2 Cheltuieli pentru asigurarea utilităţilor necesare obiectivului de investiții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40"/>
        </w:trPr>
        <w:tc>
          <w:tcPr>
            <w:tcW w:w="3405" w:type="pct"/>
            <w:gridSpan w:val="6"/>
            <w:tcBorders>
              <w:top w:val="single" w:sz="4" w:space="0" w:color="auto"/>
              <w:left w:val="nil"/>
              <w:bottom w:val="nil"/>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3 Cheltuieli pentru proiectare şi asistenţă tehnică - total, din care: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nil"/>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Studii </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Studii de teren</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Raport privind impactul asupra mediului</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       3.1.3. Alte studii specifice</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03"/>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3.2 Documentații-suport și cheltuieli pentru obţinerea de avize, acorduri şi autorizaţii</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3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3.3 Expertiza tehnica</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3.4. Certificarea performantei energetice si auditul energetic al clădirilor</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3.5. Proiectare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Temă de proiectare</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Studii de prefezabilitate</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4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3.5.3. Studii de fezabilitate/documentație de avizare a lucrărilor de intervenții si deviz general</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7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3.5.4. Documentațiile tehnice necesare în vederea obținerii avizelor/acordurilor/autorizațiilor</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18"/>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Verificarea tehnică de calitate a proiectului tehnic și a detaliilor de execuție</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3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3.5.6. Proiect tehnic si detalii de execuție</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3.6. Organizarea procedurilor de achiziţie</w:t>
            </w:r>
          </w:p>
        </w:tc>
        <w:tc>
          <w:tcPr>
            <w:tcW w:w="557"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1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3.7 Consultanţă</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3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3.7.1. Managementul de proiect pentru obiectivul de investiții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28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Auditul financiar</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4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3.8 Asistenţă tehnică</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 Asistență tehnică din partea proiectantului</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72"/>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perioada de execuție a lucrărilor</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769"/>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3.8.1.2. pentru participarea proiectantului la fazele incluse în programul de control al lucrărilor de execuție,avizat de către Inspectoratul de Stat în Construcții</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40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Dirigenție de șantier</w:t>
            </w:r>
          </w:p>
        </w:tc>
        <w:tc>
          <w:tcPr>
            <w:tcW w:w="557"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FFFF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18"/>
        </w:trPr>
        <w:tc>
          <w:tcPr>
            <w:tcW w:w="2267"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Verificare încadrare cheltuieli capitolul 3 </w:t>
            </w:r>
            <w:r w:rsidRPr="00E519ED">
              <w:rPr>
                <w:rFonts w:ascii="Arial" w:eastAsia="Times New Roman" w:hAnsi="Arial" w:cs="Arial"/>
                <w:sz w:val="20"/>
                <w:szCs w:val="20"/>
                <w:lang w:val="en-US"/>
              </w:rPr>
              <w:br/>
            </w:r>
            <w:r w:rsidRPr="00E519ED">
              <w:rPr>
                <w:rFonts w:eastAsia="Times New Roman" w:cs="Calibri"/>
                <w:lang w:val="en-US"/>
              </w:rPr>
              <w:t>la 6.4 national este 5%</w:t>
            </w:r>
          </w:p>
        </w:tc>
        <w:tc>
          <w:tcPr>
            <w:tcW w:w="559"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74" w:type="pct"/>
            <w:gridSpan w:val="4"/>
            <w:tcBorders>
              <w:top w:val="single" w:sz="4" w:space="0" w:color="auto"/>
              <w:left w:val="nil"/>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4 Cheltuieli pentru investiţia de bază - total, din care: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7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4.1 Construcţii şi instalaţii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72"/>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4.2 Montaj utilaje, echipamente tehnologice și funcțiomale</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3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Utilaje, echipamente tehnologice şi funcţionale care necesită montaj </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7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4.4 Utilaje, echipamente tehnologice și funcționale care nu necesită montaj și echipamente de transport</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49"/>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4.5 Dotări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49"/>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4.6 Active necorporale</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5 Alte cheltuieli - total, din care: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5.1 Organizare de şantier</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5.1.1 lucrări de construcţii şi instalaţii aferente organizării de şantier</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cheltuieli conexe orgănizării şantierului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5.2 Comisioane, cote, taxe, costul creditului</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Comisioanele și dobânzile aferente creditului băncii finanțatoare</w:t>
            </w:r>
          </w:p>
        </w:tc>
        <w:tc>
          <w:tcPr>
            <w:tcW w:w="557"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5.2.2. Cota aferentă ISC pentru controlul calitații lucrărilor de construcții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25"/>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    5.2.3. Cota aferentă ISC pentru controlul statului în amenajarea teritoriului, urbanism și pentru autorizarea lucrărilor de constructii</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aferentă Casei Sociale a Constructorilor - CSC</w:t>
            </w:r>
          </w:p>
        </w:tc>
        <w:tc>
          <w:tcPr>
            <w:tcW w:w="557"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563"/>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5.2.5. Taxe pentru acorduri, avize conforme și autorizația de construire/desființare</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5.3 Cheltuile diverse și neprevăzute</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5.4 Cheltuieli pentru informare și publicitate</w:t>
            </w:r>
          </w:p>
        </w:tc>
        <w:tc>
          <w:tcPr>
            <w:tcW w:w="557"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60"/>
        </w:trPr>
        <w:tc>
          <w:tcPr>
            <w:tcW w:w="3405"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Capitolul 6 Cheltuieli pentru probe tehnologice și teste - total, din care: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6.1 Pregătirea personalului de exploatare</w:t>
            </w:r>
          </w:p>
        </w:tc>
        <w:tc>
          <w:tcPr>
            <w:tcW w:w="557"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6.2 Probe tehnologice şi teste</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12"/>
        </w:trPr>
        <w:tc>
          <w:tcPr>
            <w:tcW w:w="3405"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rsidR="00E519ED" w:rsidRPr="00E519ED" w:rsidRDefault="00E519ED" w:rsidP="00E519ED">
            <w:pPr>
              <w:spacing w:after="0" w:line="240" w:lineRule="auto"/>
              <w:jc w:val="center"/>
              <w:rPr>
                <w:rFonts w:ascii="Arial" w:eastAsia="Times New Roman" w:hAnsi="Arial" w:cs="Arial"/>
                <w:b/>
                <w:bCs/>
                <w:color w:val="FFFFFF"/>
                <w:sz w:val="24"/>
                <w:szCs w:val="24"/>
                <w:lang w:val="en-US"/>
              </w:rPr>
            </w:pPr>
            <w:r w:rsidRPr="00E519ED">
              <w:rPr>
                <w:rFonts w:ascii="Arial" w:eastAsia="Times New Roman" w:hAnsi="Arial" w:cs="Arial"/>
                <w:b/>
                <w:bCs/>
                <w:color w:val="FFFFFF"/>
                <w:sz w:val="24"/>
                <w:szCs w:val="24"/>
                <w:lang w:val="en-US"/>
              </w:rPr>
              <w:t>TOTAL  GENERAL</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38"/>
        </w:trPr>
        <w:tc>
          <w:tcPr>
            <w:tcW w:w="3405"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Verificare actualizare - actualizare mai mică de 5% din valoarea eligibila</w:t>
            </w:r>
          </w:p>
        </w:tc>
        <w:tc>
          <w:tcPr>
            <w:tcW w:w="1595" w:type="pct"/>
            <w:gridSpan w:val="3"/>
            <w:tcBorders>
              <w:top w:val="single" w:sz="4" w:space="0" w:color="auto"/>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rsidTr="007B6E9F">
        <w:trPr>
          <w:trHeight w:val="289"/>
        </w:trPr>
        <w:tc>
          <w:tcPr>
            <w:tcW w:w="3405" w:type="pct"/>
            <w:gridSpan w:val="6"/>
            <w:tcBorders>
              <w:top w:val="single" w:sz="4" w:space="0" w:color="auto"/>
              <w:left w:val="nil"/>
              <w:bottom w:val="nil"/>
              <w:right w:val="single" w:sz="4" w:space="0" w:color="000000"/>
            </w:tcBorders>
            <w:shd w:val="clear" w:color="000000" w:fill="31869B"/>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ACTUALIZARE Cheltuieli Eligibile (max 5%)</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nil"/>
              <w:left w:val="nil"/>
              <w:bottom w:val="nil"/>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57"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3405" w:type="pct"/>
            <w:gridSpan w:val="6"/>
            <w:tcBorders>
              <w:top w:val="nil"/>
              <w:left w:val="nil"/>
              <w:bottom w:val="nil"/>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Valoare TVA</w:t>
            </w:r>
          </w:p>
        </w:tc>
        <w:tc>
          <w:tcPr>
            <w:tcW w:w="557"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auto" w:fill="auto"/>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rsidTr="007B6E9F">
        <w:trPr>
          <w:trHeight w:val="300"/>
        </w:trPr>
        <w:tc>
          <w:tcPr>
            <w:tcW w:w="1816"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2"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63"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6"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59"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9" w:type="pct"/>
            <w:tcBorders>
              <w:top w:val="nil"/>
              <w:left w:val="nil"/>
              <w:bottom w:val="nil"/>
              <w:right w:val="nil"/>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57" w:type="pct"/>
            <w:tcBorders>
              <w:top w:val="nil"/>
              <w:left w:val="single" w:sz="4" w:space="0" w:color="auto"/>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96"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42" w:type="pct"/>
            <w:tcBorders>
              <w:top w:val="nil"/>
              <w:left w:val="nil"/>
              <w:bottom w:val="single" w:sz="4" w:space="0" w:color="auto"/>
              <w:right w:val="single" w:sz="4" w:space="0" w:color="auto"/>
            </w:tcBorders>
            <w:shd w:val="clear" w:color="000000" w:fill="CDFDFF"/>
            <w:noWrap/>
            <w:vAlign w:val="bottom"/>
            <w:hideMark/>
          </w:tcPr>
          <w:p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rsidTr="007B6E9F">
        <w:trPr>
          <w:trHeight w:val="300"/>
        </w:trPr>
        <w:tc>
          <w:tcPr>
            <w:tcW w:w="3405" w:type="pct"/>
            <w:gridSpan w:val="6"/>
            <w:tcBorders>
              <w:top w:val="nil"/>
              <w:left w:val="nil"/>
              <w:bottom w:val="single" w:sz="4" w:space="0" w:color="auto"/>
              <w:right w:val="single" w:sz="4" w:space="0" w:color="000000"/>
            </w:tcBorders>
            <w:shd w:val="clear" w:color="000000" w:fill="31869B"/>
            <w:noWrap/>
            <w:vAlign w:val="bottom"/>
            <w:hideMark/>
          </w:tcPr>
          <w:p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inclusiv TVA</w:t>
            </w:r>
          </w:p>
        </w:tc>
        <w:tc>
          <w:tcPr>
            <w:tcW w:w="1595" w:type="pct"/>
            <w:gridSpan w:val="3"/>
            <w:tcBorders>
              <w:top w:val="single" w:sz="4" w:space="0" w:color="auto"/>
              <w:left w:val="nil"/>
              <w:bottom w:val="single" w:sz="4" w:space="0" w:color="auto"/>
              <w:right w:val="single" w:sz="4" w:space="0" w:color="000000"/>
            </w:tcBorders>
            <w:shd w:val="clear" w:color="000000" w:fill="CDFDFF"/>
            <w:noWrap/>
            <w:vAlign w:val="bottom"/>
            <w:hideMark/>
          </w:tcPr>
          <w:p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rsidR="00E519ED" w:rsidRDefault="00E519ED" w:rsidP="00924803">
      <w:pPr>
        <w:pStyle w:val="NormalWeb"/>
        <w:spacing w:before="120" w:after="120"/>
        <w:jc w:val="both"/>
        <w:rPr>
          <w:rFonts w:ascii="Trebuchet MS" w:hAnsi="Trebuchet MS"/>
          <w:b/>
          <w:i/>
          <w:sz w:val="20"/>
          <w:szCs w:val="20"/>
          <w:lang w:val="x-none"/>
        </w:rPr>
      </w:pPr>
    </w:p>
    <w:p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r w:rsidRPr="00D65191">
        <w:rPr>
          <w:rFonts w:cs="Calibri"/>
          <w:b/>
          <w:bCs/>
          <w:i/>
          <w:iCs/>
          <w:color w:val="000000" w:themeColor="text1"/>
          <w:sz w:val="23"/>
          <w:szCs w:val="23"/>
          <w:lang w:val="en-US"/>
        </w:rPr>
        <w:t xml:space="preserve">Toate costurile vor fi exprimate în EURO, şi se vor baza pe Studiul de fezabilitate (întocmit în conformitate cu prevederile HG 907/2016) </w:t>
      </w:r>
    </w:p>
    <w:p w:rsidR="00A83420" w:rsidRDefault="00A83420" w:rsidP="00A83420">
      <w:pPr>
        <w:spacing w:line="0" w:lineRule="atLeast"/>
        <w:ind w:left="120"/>
        <w:rPr>
          <w:rFonts w:cs="Calibri"/>
          <w:color w:val="000000" w:themeColor="text1"/>
          <w:sz w:val="23"/>
          <w:szCs w:val="23"/>
          <w:lang w:val="en-US"/>
        </w:rPr>
      </w:pPr>
      <w:r w:rsidRPr="00D65191">
        <w:rPr>
          <w:rFonts w:cs="Calibri"/>
          <w:color w:val="000000" w:themeColor="text1"/>
          <w:sz w:val="23"/>
          <w:szCs w:val="23"/>
          <w:lang w:val="en-US"/>
        </w:rPr>
        <w:t xml:space="preserve">1 Euro = ................LEI (Rata de conversie între Euro şi moneda naţională pentru Romania este cea publicată de Banca Central Europeană pe Internet la adresa : </w:t>
      </w:r>
      <w:hyperlink r:id="rId8" w:history="1">
        <w:r w:rsidRPr="00D65191">
          <w:rPr>
            <w:rStyle w:val="Hyperlink"/>
            <w:rFonts w:cs="Calibri"/>
            <w:color w:val="000000" w:themeColor="text1"/>
            <w:sz w:val="23"/>
            <w:szCs w:val="23"/>
            <w:lang w:val="en-US"/>
          </w:rPr>
          <w:t>http://www.ecb.int/index.html</w:t>
        </w:r>
      </w:hyperlink>
      <w:r w:rsidRPr="00D65191">
        <w:rPr>
          <w:rFonts w:cs="Calibri"/>
          <w:color w:val="000000" w:themeColor="text1"/>
          <w:sz w:val="23"/>
          <w:szCs w:val="23"/>
          <w:lang w:val="en-US"/>
        </w:rPr>
        <w:t xml:space="preserve">  la data întocmirii Studiului de fezabilitate) </w:t>
      </w:r>
    </w:p>
    <w:p w:rsidR="00A83420" w:rsidRPr="009639DB" w:rsidRDefault="00A83420" w:rsidP="00924803">
      <w:pPr>
        <w:pStyle w:val="NormalWeb"/>
        <w:spacing w:before="120" w:after="120"/>
        <w:jc w:val="both"/>
        <w:rPr>
          <w:rFonts w:ascii="Trebuchet MS" w:hAnsi="Trebuchet MS"/>
          <w:b/>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rPr>
              <w:t>Verificare efectuată</w:t>
            </w:r>
          </w:p>
        </w:tc>
      </w:tr>
      <w:tr w:rsidR="00924803" w:rsidRPr="009639DB"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Informaţiile furnizate în cadrul bugetului indicativ din cererea de finanţare sunt corecte şi sunt în conformitate cu devizul general şi devizele pe obiect precizate în Studiul de fezabilitate/ </w:t>
            </w:r>
            <w:bookmarkStart w:id="5" w:name="_GoBack"/>
            <w:r w:rsidRPr="009639DB">
              <w:rPr>
                <w:rFonts w:ascii="Trebuchet MS" w:hAnsi="Trebuchet MS"/>
                <w:sz w:val="20"/>
                <w:szCs w:val="20"/>
              </w:rPr>
              <w:t>Memoriu</w:t>
            </w:r>
            <w:bookmarkEnd w:id="5"/>
            <w:r w:rsidRPr="009639DB">
              <w:rPr>
                <w:rFonts w:ascii="Trebuchet MS" w:hAnsi="Trebuchet MS"/>
                <w:sz w:val="20"/>
                <w:szCs w:val="20"/>
              </w:rPr>
              <w:t>l Justificativ?</w:t>
            </w:r>
          </w:p>
          <w:p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Da cu diferenţe</w:t>
            </w:r>
            <w:r w:rsidRPr="009639DB">
              <w:rPr>
                <w:rFonts w:ascii="Trebuchet MS" w:hAnsi="Trebuchet MS"/>
                <w:b/>
                <w:i/>
                <w:caps/>
                <w:sz w:val="20"/>
                <w:szCs w:val="20"/>
              </w:rPr>
              <w:t>*</w:t>
            </w:r>
          </w:p>
          <w:p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p>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924803" w:rsidRPr="009639DB" w:rsidRDefault="00924803" w:rsidP="00E77D5C">
            <w:pPr>
              <w:pStyle w:val="NormalWeb"/>
              <w:spacing w:before="120" w:after="120"/>
              <w:jc w:val="center"/>
              <w:rPr>
                <w:rFonts w:ascii="Trebuchet MS" w:hAnsi="Trebuchet MS"/>
                <w:sz w:val="20"/>
                <w:szCs w:val="20"/>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şi moneda naţională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bl>
    <w:p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Verificarea rezonabilităţii preţurilor</w:t>
            </w:r>
          </w:p>
          <w:p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rsidR="00924803" w:rsidRPr="009639DB" w:rsidRDefault="00924803" w:rsidP="00E77D5C">
            <w:pPr>
              <w:pStyle w:val="NormalWeb"/>
              <w:spacing w:before="120" w:after="120"/>
              <w:rPr>
                <w:rFonts w:ascii="Trebuchet MS" w:hAnsi="Trebuchet MS"/>
                <w:sz w:val="20"/>
                <w:szCs w:val="20"/>
                <w:lang w:val="ro-RO"/>
              </w:rPr>
            </w:pPr>
          </w:p>
        </w:tc>
      </w:tr>
    </w:tbl>
    <w:p w:rsidR="00924803" w:rsidRDefault="00924803" w:rsidP="00924803">
      <w:pPr>
        <w:spacing w:before="120" w:after="120" w:line="240" w:lineRule="auto"/>
        <w:rPr>
          <w:rFonts w:ascii="Trebuchet MS" w:hAnsi="Trebuchet MS"/>
          <w:b/>
          <w:sz w:val="20"/>
          <w:szCs w:val="20"/>
        </w:rPr>
      </w:pPr>
    </w:p>
    <w:p w:rsidR="00894380" w:rsidRDefault="00894380" w:rsidP="00924803">
      <w:pPr>
        <w:spacing w:before="120" w:after="120" w:line="240" w:lineRule="auto"/>
        <w:rPr>
          <w:rFonts w:ascii="Trebuchet MS" w:hAnsi="Trebuchet MS"/>
          <w:b/>
          <w:sz w:val="20"/>
          <w:szCs w:val="20"/>
        </w:rPr>
      </w:pPr>
    </w:p>
    <w:p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r w:rsidR="00924803" w:rsidRPr="009639DB"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924803" w:rsidRPr="009639DB" w:rsidRDefault="00924803" w:rsidP="00E77D5C">
            <w:pPr>
              <w:pStyle w:val="NormalWeb"/>
              <w:spacing w:before="120" w:after="120"/>
              <w:rPr>
                <w:rFonts w:ascii="Trebuchet MS" w:hAnsi="Trebuchet MS"/>
                <w:sz w:val="20"/>
                <w:szCs w:val="20"/>
                <w:lang w:val="ro-RO"/>
              </w:rPr>
            </w:pPr>
          </w:p>
        </w:tc>
      </w:tr>
    </w:tbl>
    <w:p w:rsidR="00924803" w:rsidRPr="009639DB" w:rsidRDefault="00924803" w:rsidP="00924803">
      <w:pPr>
        <w:pStyle w:val="NormalWeb"/>
        <w:spacing w:before="120" w:after="120"/>
        <w:rPr>
          <w:rFonts w:ascii="Trebuchet MS" w:hAnsi="Trebuchet MS"/>
          <w:b/>
          <w:sz w:val="20"/>
          <w:szCs w:val="20"/>
        </w:rPr>
      </w:pP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F.2. Verificarea condiţiilor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Verificare efectuată</w:t>
            </w:r>
          </w:p>
        </w:tc>
      </w:tr>
      <w:tr w:rsidR="00924803" w:rsidRPr="009639DB"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Au fost identificate în proiect următoarele elemente comune care pot conduce la verificări suplimentare vizând crearea unor condiţii artificiale?</w:t>
            </w:r>
          </w:p>
        </w:tc>
      </w:tr>
      <w:tr w:rsidR="00924803" w:rsidRPr="009639DB"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rsidR="00924803" w:rsidRPr="009639DB" w:rsidRDefault="00924803" w:rsidP="007B6E9F">
            <w:pPr>
              <w:numPr>
                <w:ilvl w:val="0"/>
                <w:numId w:val="3"/>
              </w:numPr>
              <w:spacing w:after="0" w:line="240" w:lineRule="auto"/>
              <w:ind w:left="0"/>
              <w:jc w:val="both"/>
              <w:rPr>
                <w:rFonts w:ascii="Trebuchet MS" w:hAnsi="Trebuchet MS"/>
                <w:sz w:val="20"/>
                <w:szCs w:val="20"/>
              </w:rPr>
            </w:pPr>
            <w:r w:rsidRPr="009639DB">
              <w:rPr>
                <w:rFonts w:ascii="Trebuchet MS" w:hAnsi="Trebuchet MS"/>
                <w:sz w:val="20"/>
                <w:szCs w:val="20"/>
                <w:lang w:val="fr-FR"/>
              </w:rPr>
              <w:t>Acelaşi sediu social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pStyle w:val="Listparagraf"/>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Acționariat comun care conduce catre aceeasi entitate economică cu sau fara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lang w:val="fr-FR"/>
              </w:rPr>
              <w:t>Sunt identificate în cadrul proiectului alte legături între solicitant și persoana fizică/juridică de la care a fost închiriat/cumpărat terenul/clădirea</w:t>
            </w:r>
            <w:r w:rsidRPr="009639DB">
              <w:rPr>
                <w:rFonts w:ascii="Trebuchet MS" w:hAnsi="Trebuchet MS"/>
                <w:sz w:val="20"/>
                <w:szCs w:val="20"/>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r w:rsidRPr="009639DB">
              <w:rPr>
                <w:rFonts w:ascii="Trebuchet MS" w:hAnsi="Trebuchet MS"/>
                <w:sz w:val="20"/>
                <w:szCs w:val="20"/>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lastRenderedPageBreak/>
              <w:t>Baza de date a serviciul online RECOM  a ONRC</w:t>
            </w:r>
          </w:p>
          <w:p w:rsidR="00924803" w:rsidRPr="009639DB" w:rsidRDefault="00924803" w:rsidP="00E77D5C">
            <w:pPr>
              <w:suppressAutoHyphens/>
              <w:spacing w:before="120" w:after="120" w:line="240" w:lineRule="auto"/>
              <w:jc w:val="both"/>
              <w:rPr>
                <w:rFonts w:ascii="Trebuchet MS" w:hAnsi="Trebuchet MS"/>
                <w:b/>
                <w:sz w:val="20"/>
                <w:szCs w:val="20"/>
                <w:lang w:val="en-GB"/>
              </w:rPr>
            </w:pPr>
            <w:r w:rsidRPr="009639DB">
              <w:rPr>
                <w:rFonts w:ascii="Trebuchet MS" w:hAnsi="Trebuchet MS"/>
                <w:b/>
                <w:sz w:val="20"/>
                <w:szCs w:val="20"/>
                <w:lang w:val="en-GB"/>
              </w:rPr>
              <w:t>Baza de date proiecte FEADR</w:t>
            </w:r>
          </w:p>
          <w:p w:rsidR="00924803" w:rsidRPr="009639DB" w:rsidRDefault="00924803" w:rsidP="00E77D5C">
            <w:pPr>
              <w:suppressAutoHyphens/>
              <w:spacing w:before="120" w:after="120" w:line="240" w:lineRule="auto"/>
              <w:jc w:val="both"/>
              <w:rPr>
                <w:rFonts w:ascii="Trebuchet MS" w:hAnsi="Trebuchet MS"/>
                <w:b/>
                <w:sz w:val="20"/>
                <w:szCs w:val="20"/>
                <w:lang w:val="en-GB"/>
              </w:rPr>
            </w:pPr>
            <w:r w:rsidRPr="009639DB">
              <w:rPr>
                <w:rFonts w:ascii="Trebuchet MS" w:hAnsi="Trebuchet MS"/>
                <w:b/>
                <w:sz w:val="20"/>
                <w:szCs w:val="20"/>
                <w:lang w:val="en-GB"/>
              </w:rPr>
              <w:t xml:space="preserve">Declaratii partea F a Cererii de finantare </w:t>
            </w:r>
          </w:p>
          <w:p w:rsidR="00924803" w:rsidRPr="009639DB" w:rsidRDefault="00924803" w:rsidP="00E77D5C">
            <w:pPr>
              <w:suppressAutoHyphens/>
              <w:spacing w:before="120" w:after="120" w:line="240" w:lineRule="auto"/>
              <w:jc w:val="both"/>
              <w:rPr>
                <w:rFonts w:ascii="Trebuchet MS" w:hAnsi="Trebuchet MS"/>
                <w:b/>
                <w:sz w:val="20"/>
                <w:szCs w:val="20"/>
                <w:lang w:val="en-GB"/>
              </w:rPr>
            </w:pPr>
            <w:r w:rsidRPr="009639DB">
              <w:rPr>
                <w:rFonts w:ascii="Trebuchet MS" w:hAnsi="Trebuchet MS"/>
                <w:b/>
                <w:sz w:val="20"/>
                <w:szCs w:val="20"/>
                <w:lang w:val="en-GB"/>
              </w:rPr>
              <w:t>Registrul Cererilor de Finantare</w:t>
            </w:r>
          </w:p>
          <w:p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lang w:val="en-GB"/>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pStyle w:val="NormalWeb"/>
              <w:spacing w:before="120" w:after="120"/>
              <w:rPr>
                <w:rFonts w:ascii="Trebuchet MS" w:hAnsi="Trebuchet MS"/>
                <w:sz w:val="20"/>
                <w:szCs w:val="20"/>
              </w:rPr>
            </w:pPr>
          </w:p>
        </w:tc>
      </w:tr>
    </w:tbl>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Solicitantul a creat condiţii artificiale necesare pentru a beneficia de plăţi (sprijin) şi a obţine astfel un avantaj care contravine obiectivelor măsurii?</w:t>
      </w:r>
    </w:p>
    <w:p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rsidR="00924803" w:rsidRPr="009639DB" w:rsidRDefault="00924803" w:rsidP="00924803">
      <w:pPr>
        <w:spacing w:before="120" w:after="120" w:line="240" w:lineRule="auto"/>
        <w:contextualSpacing/>
        <w:jc w:val="both"/>
        <w:rPr>
          <w:rFonts w:ascii="Trebuchet MS" w:hAnsi="Trebuchet MS"/>
          <w:sz w:val="20"/>
          <w:szCs w:val="20"/>
        </w:rPr>
      </w:pPr>
    </w:p>
    <w:p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rsidR="00924803" w:rsidRPr="009639DB" w:rsidRDefault="00924803" w:rsidP="00924803">
      <w:pPr>
        <w:spacing w:before="120" w:after="120" w:line="240" w:lineRule="auto"/>
        <w:contextualSpacing/>
        <w:jc w:val="both"/>
        <w:rPr>
          <w:rFonts w:ascii="Trebuchet MS" w:hAnsi="Trebuchet MS"/>
          <w:b/>
          <w:kern w:val="32"/>
          <w:sz w:val="20"/>
          <w:szCs w:val="20"/>
        </w:rPr>
      </w:pP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În cazul proiectelor neeligibile se va completa rubrica Observaţii cu toate motivele de neeligibilitate ale  proiectului.</w:t>
      </w: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r w:rsidRPr="009639DB">
        <w:rPr>
          <w:rFonts w:ascii="Trebuchet MS" w:hAnsi="Trebuchet MS"/>
          <w:sz w:val="20"/>
          <w:szCs w:val="20"/>
          <w:u w:val="single"/>
        </w:rPr>
        <w:t>Observatii:</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pentru fiecare criteriu de eligibilitate care nu a fost îndeplinit, motivul neeligibilităţii, dacă este cazul, </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motivul reducerii valorii eligibile, a valorii publice sau a intensităţii sprijinului, dacă este cazul,</w:t>
      </w:r>
    </w:p>
    <w:p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motivul neeligibilităţii din punct de vedere al verificării pe teren, dacă este cazul.</w:t>
      </w:r>
    </w:p>
    <w:p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E77D5C">
          <w:headerReference w:type="default" r:id="rId10"/>
          <w:pgSz w:w="11909" w:h="16834" w:code="9"/>
          <w:pgMar w:top="1138" w:right="1411" w:bottom="1138" w:left="1138" w:header="576" w:footer="432" w:gutter="0"/>
          <w:cols w:space="720"/>
        </w:sectPr>
      </w:pPr>
    </w:p>
    <w:p w:rsidR="00924803" w:rsidRPr="009639DB" w:rsidRDefault="00924803" w:rsidP="00924803">
      <w:pPr>
        <w:pStyle w:val="NormalWeb"/>
        <w:spacing w:before="120" w:after="120"/>
        <w:rPr>
          <w:rFonts w:ascii="Trebuchet MS" w:hAnsi="Trebuchet MS"/>
          <w:bCs/>
          <w:sz w:val="20"/>
          <w:szCs w:val="20"/>
          <w:lang w:val="x-none" w:eastAsia="x-none"/>
        </w:rPr>
      </w:pPr>
    </w:p>
    <w:p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rsidR="000B5465" w:rsidRPr="009639DB" w:rsidRDefault="000B5465" w:rsidP="000B5465">
      <w:pPr>
        <w:spacing w:after="0" w:line="240" w:lineRule="auto"/>
        <w:contextualSpacing/>
        <w:jc w:val="both"/>
        <w:rPr>
          <w:rFonts w:ascii="Trebuchet MS" w:hAnsi="Trebuchet MS" w:cstheme="minorHAnsi"/>
          <w:b/>
          <w:sz w:val="20"/>
          <w:szCs w:val="20"/>
        </w:rPr>
      </w:pPr>
    </w:p>
    <w:p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0D7A70B" wp14:editId="1C3034F4">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A70B"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hO7R2yYCAABHBAAADgAAAAAAAAAAAAAAAAAuAgAAZHJzL2Uyb0Rv&#10;Yy54bWxQSwECLQAUAAYACAAAACEAuLdgQN4AAAAKAQAADwAAAAAAAAAAAAAAAACABAAAZHJzL2Rv&#10;d25yZXYueG1sUEsFBgAAAAAEAAQA8wAAAIsFAAAAAA==&#10;">
                <v:textbox>
                  <w:txbxContent>
                    <w:p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rsidR="00924803" w:rsidRPr="009639DB" w:rsidRDefault="00924803" w:rsidP="00924803">
      <w:pPr>
        <w:pStyle w:val="NormalWeb"/>
        <w:spacing w:before="0"/>
        <w:rPr>
          <w:rFonts w:ascii="Trebuchet MS" w:hAnsi="Trebuchet MS"/>
          <w:i/>
          <w:sz w:val="20"/>
          <w:szCs w:val="20"/>
          <w:lang w:val="pt-BR"/>
        </w:rPr>
      </w:pPr>
    </w:p>
    <w:p w:rsidR="00F80517" w:rsidRPr="009639DB" w:rsidRDefault="00F80517" w:rsidP="00924803">
      <w:pPr>
        <w:pStyle w:val="NormalWeb"/>
        <w:spacing w:before="0"/>
        <w:rPr>
          <w:rFonts w:ascii="Trebuchet MS" w:hAnsi="Trebuchet MS"/>
          <w:i/>
          <w:sz w:val="20"/>
          <w:szCs w:val="20"/>
          <w:lang w:val="pt-BR"/>
        </w:rPr>
      </w:pPr>
    </w:p>
    <w:p w:rsidR="00F80517" w:rsidRPr="009639DB" w:rsidRDefault="00F80517" w:rsidP="00924803">
      <w:pPr>
        <w:pStyle w:val="NormalWeb"/>
        <w:spacing w:before="0"/>
        <w:rPr>
          <w:rFonts w:ascii="Trebuchet MS" w:hAnsi="Trebuchet MS"/>
          <w:i/>
          <w:sz w:val="20"/>
          <w:szCs w:val="20"/>
          <w:lang w:val="pt-BR"/>
        </w:rPr>
      </w:pPr>
    </w:p>
    <w:p w:rsidR="00F80517" w:rsidRPr="009639DB" w:rsidRDefault="00F80517" w:rsidP="00924803">
      <w:pPr>
        <w:pStyle w:val="NormalWeb"/>
        <w:spacing w:before="0"/>
        <w:rPr>
          <w:rFonts w:ascii="Trebuchet MS" w:hAnsi="Trebuchet MS"/>
          <w:i/>
          <w:sz w:val="20"/>
          <w:szCs w:val="20"/>
          <w:lang w:val="pt-BR"/>
        </w:rPr>
      </w:pPr>
    </w:p>
    <w:p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rsidR="00924803" w:rsidRPr="009639DB" w:rsidRDefault="00924803"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Default="00A1515E" w:rsidP="00924803">
      <w:pPr>
        <w:spacing w:before="120" w:after="120" w:line="240" w:lineRule="auto"/>
        <w:rPr>
          <w:rFonts w:ascii="Trebuchet MS" w:hAnsi="Trebuchet MS"/>
          <w:sz w:val="20"/>
          <w:szCs w:val="20"/>
          <w:lang w:val="pt-BR"/>
        </w:rPr>
      </w:pPr>
    </w:p>
    <w:p w:rsidR="00894380" w:rsidRDefault="00894380" w:rsidP="00924803">
      <w:pPr>
        <w:spacing w:before="120" w:after="120" w:line="240" w:lineRule="auto"/>
        <w:rPr>
          <w:rFonts w:ascii="Trebuchet MS" w:hAnsi="Trebuchet MS"/>
          <w:sz w:val="20"/>
          <w:szCs w:val="20"/>
          <w:lang w:val="pt-BR"/>
        </w:rPr>
      </w:pPr>
    </w:p>
    <w:p w:rsidR="00894380" w:rsidRDefault="00894380" w:rsidP="00924803">
      <w:pPr>
        <w:spacing w:before="120" w:after="120" w:line="240" w:lineRule="auto"/>
        <w:rPr>
          <w:rFonts w:ascii="Trebuchet MS" w:hAnsi="Trebuchet MS"/>
          <w:sz w:val="20"/>
          <w:szCs w:val="20"/>
          <w:lang w:val="pt-BR"/>
        </w:rPr>
      </w:pPr>
    </w:p>
    <w:p w:rsidR="00894380" w:rsidRDefault="00894380" w:rsidP="00924803">
      <w:pPr>
        <w:spacing w:before="120" w:after="120" w:line="240" w:lineRule="auto"/>
        <w:rPr>
          <w:rFonts w:ascii="Trebuchet MS" w:hAnsi="Trebuchet MS"/>
          <w:sz w:val="20"/>
          <w:szCs w:val="20"/>
          <w:lang w:val="pt-BR"/>
        </w:rPr>
      </w:pPr>
    </w:p>
    <w:p w:rsidR="00894380" w:rsidRPr="009639DB" w:rsidRDefault="00894380"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A1515E" w:rsidRPr="009639DB" w:rsidRDefault="00A1515E" w:rsidP="00924803">
      <w:pPr>
        <w:spacing w:before="120" w:after="120" w:line="240" w:lineRule="auto"/>
        <w:rPr>
          <w:rFonts w:ascii="Trebuchet MS" w:hAnsi="Trebuchet MS"/>
          <w:sz w:val="20"/>
          <w:szCs w:val="20"/>
          <w:lang w:val="pt-BR"/>
        </w:rPr>
      </w:pPr>
    </w:p>
    <w:p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9639DB">
        <w:rPr>
          <w:rFonts w:ascii="Trebuchet MS" w:hAnsi="Trebuchet MS"/>
          <w:b/>
          <w:sz w:val="20"/>
          <w:szCs w:val="20"/>
          <w:lang w:val="en-US"/>
        </w:rPr>
        <w:t>SECTIUNEA A. METODOLOGIE</w:t>
      </w:r>
      <w:r w:rsidRPr="009639DB">
        <w:rPr>
          <w:rFonts w:ascii="Trebuchet MS" w:hAnsi="Trebuchet MS"/>
          <w:b/>
          <w:sz w:val="20"/>
          <w:szCs w:val="20"/>
        </w:rPr>
        <w:t xml:space="preserve"> DE APLICAT PENTRU VERIFICAREA </w:t>
      </w:r>
      <w:r w:rsidRPr="009639DB">
        <w:rPr>
          <w:rFonts w:ascii="Trebuchet MS" w:hAnsi="Trebuchet MS" w:cs="Calibri"/>
          <w:b/>
          <w:sz w:val="20"/>
          <w:szCs w:val="20"/>
          <w:lang w:val="en-US"/>
        </w:rPr>
        <w:t>CONDIŢIILOR</w:t>
      </w:r>
      <w:r w:rsidRPr="009639DB">
        <w:rPr>
          <w:rFonts w:ascii="Trebuchet MS" w:hAnsi="Trebuchet MS"/>
          <w:b/>
          <w:sz w:val="20"/>
          <w:szCs w:val="20"/>
        </w:rPr>
        <w:t xml:space="preserve"> DE ELIGIBILITATE</w:t>
      </w: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A.Verificarea eligibilitatii solicitantului</w:t>
      </w:r>
    </w:p>
    <w:p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1. Cererea de Finanţare se află în sistem</w:t>
            </w:r>
            <w:r w:rsidRPr="009639DB">
              <w:rPr>
                <w:rFonts w:ascii="Trebuchet MS" w:hAnsi="Trebuchet MS"/>
                <w:sz w:val="20"/>
                <w:szCs w:val="20"/>
              </w:rPr>
              <w:t xml:space="preserve"> (solicitantul a mai depus aceeaşi cerere de finanţare în cadrul aceleaşi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rsidR="00924803" w:rsidRPr="009639DB" w:rsidRDefault="00924803" w:rsidP="00E77D5C">
            <w:pPr>
              <w:spacing w:before="120" w:after="120" w:line="240" w:lineRule="auto"/>
              <w:ind w:left="257" w:hanging="180"/>
              <w:rPr>
                <w:rFonts w:ascii="Trebuchet MS" w:hAnsi="Trebuchet MS"/>
                <w:sz w:val="20"/>
                <w:szCs w:val="20"/>
                <w:lang w:val="en-US"/>
              </w:rPr>
            </w:pPr>
            <w:r w:rsidRPr="009639DB">
              <w:rPr>
                <w:rFonts w:ascii="Trebuchet MS" w:hAnsi="Trebuchet MS"/>
                <w:sz w:val="20"/>
                <w:szCs w:val="20"/>
                <w:lang w:val="en-US"/>
              </w:rPr>
              <w:t xml:space="preserve">se va bifa „NU” - pentru cerere de finanțare care nu figurează cu statut completat în Registrul electronic </w:t>
            </w:r>
          </w:p>
          <w:p w:rsidR="00924803" w:rsidRPr="009639DB" w:rsidRDefault="00924803" w:rsidP="00E77D5C">
            <w:pPr>
              <w:spacing w:before="120" w:after="120" w:line="240" w:lineRule="auto"/>
              <w:ind w:left="257" w:hanging="180"/>
              <w:rPr>
                <w:rFonts w:ascii="Trebuchet MS" w:hAnsi="Trebuchet MS"/>
                <w:sz w:val="20"/>
                <w:szCs w:val="20"/>
                <w:lang w:val="en-US"/>
              </w:rPr>
            </w:pPr>
            <w:r w:rsidRPr="009639DB">
              <w:rPr>
                <w:rFonts w:ascii="Trebuchet MS" w:hAnsi="Trebuchet MS"/>
                <w:sz w:val="20"/>
                <w:szCs w:val="20"/>
                <w:lang w:val="en-US"/>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Rt = retrasă, solicitantul poate redepune cererea de finantare;</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Ne = neeligibil, solicitantul poate redepune cererea de finantare;</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Nc = neconforma , solicitantul  poate redepune cererea de finantare; </w:t>
            </w:r>
          </w:p>
          <w:p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Dacă în Registrul electronic statutul nu este completat, atunci este o cerere de finanţare al cărei proces de evaluare nu este finalizat.</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Declaraţia pe propria răspundere a solicitantului din secțiunea F din cererea de finanțare.</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şi FEADR, aflat pe link-ul </w:t>
            </w:r>
            <w:hyperlink r:id="rId11" w:history="1">
              <w:r w:rsidRPr="009639DB">
                <w:rPr>
                  <w:rStyle w:val="Hyperlink"/>
                  <w:rFonts w:ascii="Trebuchet MS" w:hAnsi="Trebuchet MS"/>
                  <w:sz w:val="20"/>
                  <w:szCs w:val="20"/>
                </w:rPr>
                <w:t>\\alpaca\Debite</w:t>
              </w:r>
            </w:hyperlink>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şi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menţiona în caseta de observaţii, şi, dacă este cazul selectării pentru finanţare a proiectului, va relua această verificare în etapa de evaluare a documentelor în vederea semnării contractului.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Solicitantul are un proiect selectat pentru finanţare în aceeaşi sesiune continu</w:t>
            </w:r>
            <w:r w:rsidRPr="009639DB">
              <w:rPr>
                <w:rFonts w:ascii="Trebuchet MS" w:hAnsi="Trebuchet MS"/>
                <w:color w:val="000000"/>
                <w:sz w:val="20"/>
                <w:szCs w:val="20"/>
                <w:lang w:val="en-GB"/>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finanţare în aceeaşi </w:t>
            </w:r>
            <w:r w:rsidRPr="009639DB">
              <w:rPr>
                <w:rFonts w:ascii="Trebuchet MS" w:hAnsi="Trebuchet MS"/>
                <w:sz w:val="20"/>
                <w:szCs w:val="20"/>
              </w:rPr>
              <w:lastRenderedPageBreak/>
              <w:t xml:space="preserve">sesiune continuă, dar nu a încheiat contractul din cauza neprezentării în termen a  documentului.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căsuţa NU şi se continuă evaluarea proiectului. </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t xml:space="preserve">4. </w:t>
            </w:r>
            <w:r w:rsidRPr="009639DB">
              <w:rPr>
                <w:rFonts w:ascii="Trebuchet MS" w:hAnsi="Trebuchet MS"/>
                <w:spacing w:val="-4"/>
                <w:sz w:val="20"/>
                <w:szCs w:val="20"/>
              </w:rPr>
              <w:t>Solicitantul şi-a însuşit în totalitate angajamentele asumate în Declaraţia pe proprie răspundere, secțiunea (F) din CF?</w:t>
            </w:r>
          </w:p>
          <w:p w:rsidR="00924803" w:rsidRPr="009639DB" w:rsidRDefault="00924803" w:rsidP="00E77D5C">
            <w:pPr>
              <w:spacing w:before="120" w:after="120" w:line="240" w:lineRule="auto"/>
              <w:rPr>
                <w:rFonts w:ascii="Trebuchet MS" w:hAnsi="Trebuchet MS"/>
                <w:spacing w:val="-4"/>
                <w:sz w:val="20"/>
                <w:szCs w:val="20"/>
              </w:rPr>
            </w:pP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Declaraţia pe proprie răspundere din secțiunea F din Cererea de finanțare dacă aceasta este  datată, semnată și, după caz, ștampilată.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924803" w:rsidRPr="009639DB"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r w:rsidRPr="009639DB">
              <w:rPr>
                <w:rFonts w:ascii="Trebuchet MS" w:hAnsi="Trebuchet MS"/>
                <w:b/>
                <w:sz w:val="20"/>
                <w:szCs w:val="20"/>
              </w:rPr>
              <w:t xml:space="preserve">Situaţiile financiare (bilant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formularele 30 și 40) și Declaraţia cu privire la neîncadrarea în categoria firme în dificultate</w:t>
            </w:r>
          </w:p>
          <w:p w:rsidR="00924803" w:rsidRPr="009639DB" w:rsidRDefault="00924803" w:rsidP="00E77D5C">
            <w:pPr>
              <w:spacing w:before="120" w:after="120" w:line="240" w:lineRule="auto"/>
              <w:rPr>
                <w:rFonts w:ascii="Trebuchet MS" w:hAnsi="Trebuchet MS"/>
                <w:color w:val="000000"/>
                <w:sz w:val="20"/>
                <w:szCs w:val="20"/>
                <w:lang w:val="en-US"/>
              </w:rPr>
            </w:pPr>
            <w:r w:rsidRPr="009639DB">
              <w:rPr>
                <w:rFonts w:ascii="Trebuchet MS" w:hAnsi="Trebuchet MS"/>
                <w:color w:val="000000"/>
                <w:sz w:val="20"/>
                <w:szCs w:val="20"/>
                <w:lang w:val="en-US"/>
              </w:rPr>
              <w:lastRenderedPageBreak/>
              <w:t xml:space="preserve">Declaratia referitoare la neîncadrarea in intreprindere in dificultate va fi data de toti solicitantii cu exceptia PFA, </w:t>
            </w:r>
            <w:r w:rsidRPr="009639DB">
              <w:rPr>
                <w:rFonts w:ascii="Trebuchet MS" w:hAnsi="Trebuchet MS"/>
                <w:sz w:val="20"/>
                <w:szCs w:val="20"/>
                <w:lang w:val="en-US"/>
              </w:rPr>
              <w:t>intreprinderilor individuale, intreprinderilor familiale</w:t>
            </w:r>
            <w:r w:rsidRPr="009639DB">
              <w:rPr>
                <w:rFonts w:ascii="Trebuchet MS" w:hAnsi="Trebuchet MS"/>
                <w:color w:val="000000"/>
                <w:sz w:val="20"/>
                <w:szCs w:val="20"/>
                <w:lang w:val="en-US"/>
              </w:rPr>
              <w:t xml:space="preserve"> si societatilor IMM</w:t>
            </w:r>
            <w:r w:rsidRPr="009639DB">
              <w:rPr>
                <w:rFonts w:ascii="Trebuchet MS" w:hAnsi="Trebuchet MS"/>
                <w:i/>
                <w:color w:val="000000"/>
                <w:sz w:val="20"/>
                <w:szCs w:val="20"/>
                <w:lang w:val="en-US"/>
              </w:rPr>
              <w:t xml:space="preserve"> </w:t>
            </w:r>
            <w:r w:rsidRPr="009639DB">
              <w:rPr>
                <w:rFonts w:ascii="Trebuchet MS" w:hAnsi="Trebuchet MS"/>
                <w:color w:val="000000"/>
                <w:sz w:val="20"/>
                <w:szCs w:val="20"/>
                <w:lang w:val="en-US"/>
              </w:rPr>
              <w:t xml:space="preserve">cu o vechime mai mica de 3 ani fiscali**, </w:t>
            </w:r>
          </w:p>
          <w:p w:rsidR="00924803" w:rsidRPr="009639DB" w:rsidRDefault="00924803" w:rsidP="00E77D5C">
            <w:pPr>
              <w:spacing w:before="120" w:after="120" w:line="240" w:lineRule="auto"/>
              <w:rPr>
                <w:rStyle w:val="Hyperlink"/>
                <w:rFonts w:ascii="Trebuchet MS" w:hAnsi="Trebuchet MS"/>
                <w:i/>
                <w:sz w:val="20"/>
                <w:szCs w:val="20"/>
                <w:lang w:val="en-US"/>
              </w:rPr>
            </w:pPr>
            <w:r w:rsidRPr="009639DB">
              <w:rPr>
                <w:rFonts w:ascii="Trebuchet MS" w:hAnsi="Trebuchet MS"/>
                <w:i/>
                <w:color w:val="000000"/>
                <w:sz w:val="20"/>
                <w:szCs w:val="20"/>
                <w:lang w:val="en-US"/>
              </w:rPr>
              <w:t xml:space="preserve">**Daca intreprinderea are o vechime mai mică de 3 ani dar </w:t>
            </w:r>
            <w:r w:rsidRPr="009639DB">
              <w:rPr>
                <w:rFonts w:ascii="Trebuchet MS" w:hAnsi="Trebuchet MS"/>
                <w:i/>
                <w:sz w:val="20"/>
                <w:szCs w:val="20"/>
                <w:lang w:val="en-US"/>
              </w:rPr>
              <w:t>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F .</w:t>
            </w:r>
            <w:r w:rsidRPr="009639DB">
              <w:rPr>
                <w:rFonts w:ascii="Trebuchet MS" w:hAnsi="Trebuchet MS"/>
                <w:i/>
                <w:color w:val="000000"/>
                <w:sz w:val="20"/>
                <w:szCs w:val="20"/>
                <w:lang w:val="en-US"/>
              </w:rPr>
              <w:t xml:space="preserve"> Verificarea este identica cu  metodologia de la pct c) si d) din formularul firma in dificultate, expertul mentioneaza si la observatii constatarile verificate pe site si anexeaza pagina printata in urma verificarii daca sunt mentiuni</w:t>
            </w:r>
            <w:r w:rsidRPr="009639DB">
              <w:rPr>
                <w:rStyle w:val="Hyperlink"/>
                <w:rFonts w:ascii="Trebuchet MS" w:hAnsi="Trebuchet MS"/>
                <w:i/>
                <w:sz w:val="20"/>
                <w:szCs w:val="20"/>
                <w:lang w:val="en-US"/>
              </w:rPr>
              <w:t>.</w:t>
            </w:r>
          </w:p>
          <w:p w:rsidR="00924803" w:rsidRPr="009639DB" w:rsidRDefault="00924803" w:rsidP="00E77D5C">
            <w:pPr>
              <w:spacing w:before="120" w:after="120" w:line="240" w:lineRule="auto"/>
              <w:rPr>
                <w:rStyle w:val="Hyperlink"/>
                <w:rFonts w:ascii="Trebuchet MS" w:hAnsi="Trebuchet MS"/>
                <w:sz w:val="20"/>
                <w:szCs w:val="20"/>
                <w:lang w:val="en-US"/>
              </w:rPr>
            </w:pPr>
            <w:r w:rsidRPr="009639DB">
              <w:rPr>
                <w:rFonts w:ascii="Trebuchet MS" w:hAnsi="Trebuchet MS"/>
                <w:sz w:val="20"/>
                <w:szCs w:val="20"/>
                <w:lang w:val="en-US"/>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2" w:history="1">
              <w:r w:rsidRPr="009639DB">
                <w:rPr>
                  <w:rStyle w:val="Hyperlink"/>
                  <w:rFonts w:ascii="Trebuchet MS" w:hAnsi="Trebuchet MS"/>
                  <w:sz w:val="20"/>
                  <w:szCs w:val="20"/>
                  <w:lang w:val="en-US"/>
                </w:rPr>
                <w:t>https://portal.onrc.ro/ONRCPortalWeb/ONRCPortal.portal</w:t>
              </w:r>
            </w:hyperlink>
          </w:p>
          <w:p w:rsidR="00924803" w:rsidRPr="009639DB" w:rsidRDefault="00924803" w:rsidP="00E77D5C">
            <w:pPr>
              <w:spacing w:before="120" w:after="120" w:line="240" w:lineRule="auto"/>
              <w:rPr>
                <w:rFonts w:ascii="Trebuchet MS" w:hAnsi="Trebuchet MS"/>
                <w:color w:val="000000"/>
                <w:sz w:val="20"/>
                <w:szCs w:val="20"/>
                <w:lang w:val="en-US"/>
              </w:rPr>
            </w:pPr>
            <w:r w:rsidRPr="009639DB">
              <w:rPr>
                <w:rFonts w:ascii="Trebuchet MS" w:hAnsi="Trebuchet MS"/>
                <w:color w:val="000000"/>
                <w:sz w:val="20"/>
                <w:szCs w:val="20"/>
                <w:lang w:val="en-US"/>
              </w:rPr>
              <w:t xml:space="preserve">Expertul verifică </w:t>
            </w:r>
            <w:r w:rsidRPr="009639DB">
              <w:rPr>
                <w:rFonts w:ascii="Trebuchet MS" w:hAnsi="Trebuchet MS"/>
                <w:b/>
                <w:sz w:val="20"/>
                <w:szCs w:val="20"/>
                <w:lang w:val="en-US"/>
              </w:rPr>
              <w:t xml:space="preserve">Declaratia referitoare la firma in dificultate, </w:t>
            </w:r>
            <w:r w:rsidRPr="009639DB">
              <w:rPr>
                <w:rFonts w:ascii="Trebuchet MS" w:hAnsi="Trebuchet MS"/>
                <w:sz w:val="20"/>
                <w:szCs w:val="20"/>
                <w:lang w:val="en-US"/>
              </w:rPr>
              <w:t>daca este semnată  datată, stampilată  de persoana autorizata sa reprezinte intreprinderea</w:t>
            </w:r>
            <w:r w:rsidRPr="009639DB">
              <w:rPr>
                <w:rFonts w:ascii="Trebuchet MS" w:hAnsi="Trebuchet MS"/>
                <w:b/>
                <w:sz w:val="20"/>
                <w:szCs w:val="20"/>
                <w:lang w:val="en-US"/>
              </w:rPr>
              <w:t>.</w:t>
            </w:r>
            <w:r w:rsidRPr="009639DB">
              <w:rPr>
                <w:rFonts w:ascii="Trebuchet MS" w:hAnsi="Trebuchet MS"/>
                <w:sz w:val="20"/>
                <w:szCs w:val="20"/>
                <w:lang w:val="en-US"/>
              </w:rPr>
              <w:t xml:space="preserve"> (se verifica datele de identificare ale solicitantului si ale intreprinderii cu informatiile din Certificatul Constatator de la ORC si informatiile din CF)</w:t>
            </w:r>
          </w:p>
          <w:p w:rsidR="00924803" w:rsidRPr="009639DB" w:rsidRDefault="00924803" w:rsidP="00E77D5C">
            <w:pPr>
              <w:spacing w:before="120" w:after="120" w:line="240" w:lineRule="auto"/>
              <w:rPr>
                <w:rFonts w:ascii="Trebuchet MS" w:hAnsi="Trebuchet MS"/>
                <w:color w:val="000000"/>
                <w:sz w:val="20"/>
                <w:szCs w:val="20"/>
                <w:lang w:val="en-US"/>
              </w:rPr>
            </w:pPr>
            <w:r w:rsidRPr="009639DB">
              <w:rPr>
                <w:rFonts w:ascii="Trebuchet MS" w:hAnsi="Trebuchet MS"/>
                <w:color w:val="000000"/>
                <w:sz w:val="20"/>
                <w:szCs w:val="20"/>
                <w:lang w:val="en-US"/>
              </w:rPr>
              <w:t>In situatia in care in Certificatul din Oficiul Registrului Comertului se mentioneaza ca firma este in proces de reorganizare judiciara sau faliment, atunci solicitantul este incadrat in categoria firmelor in dificultate.</w:t>
            </w:r>
          </w:p>
          <w:p w:rsidR="00924803" w:rsidRPr="009639DB" w:rsidRDefault="00924803" w:rsidP="00E77D5C">
            <w:pPr>
              <w:spacing w:before="120" w:after="120" w:line="240" w:lineRule="auto"/>
              <w:rPr>
                <w:rFonts w:ascii="Trebuchet MS" w:hAnsi="Trebuchet MS"/>
                <w:sz w:val="20"/>
                <w:szCs w:val="20"/>
                <w:lang w:val="en-US"/>
              </w:rPr>
            </w:pPr>
            <w:r w:rsidRPr="009639DB">
              <w:rPr>
                <w:rStyle w:val="Hyperlink"/>
                <w:rFonts w:ascii="Trebuchet MS" w:hAnsi="Trebuchet MS"/>
                <w:sz w:val="20"/>
                <w:szCs w:val="20"/>
                <w:lang w:val="en-US"/>
              </w:rPr>
              <w:t>S</w:t>
            </w:r>
            <w:r w:rsidRPr="009639DB">
              <w:rPr>
                <w:rFonts w:ascii="Trebuchet MS" w:hAnsi="Trebuchet MS"/>
                <w:sz w:val="20"/>
                <w:szCs w:val="20"/>
                <w:lang w:val="en-US"/>
              </w:rPr>
              <w:t xml:space="preserve">e consultă pagina web a Consiliului Concurentei </w:t>
            </w:r>
            <w:r w:rsidRPr="009639DB">
              <w:rPr>
                <w:rStyle w:val="InternetLink"/>
                <w:rFonts w:ascii="Trebuchet MS" w:hAnsi="Trebuchet MS"/>
                <w:sz w:val="20"/>
                <w:szCs w:val="20"/>
                <w:lang w:val="en-US"/>
              </w:rPr>
              <w:t>http://www.renascc.eu</w:t>
            </w:r>
            <w:r w:rsidRPr="009639DB">
              <w:rPr>
                <w:rFonts w:ascii="Trebuchet MS" w:hAnsi="Trebuchet MS"/>
                <w:sz w:val="20"/>
                <w:szCs w:val="20"/>
                <w:lang w:val="en-US"/>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rsidR="00924803" w:rsidRPr="009639DB" w:rsidRDefault="00924803" w:rsidP="00E77D5C">
            <w:pPr>
              <w:spacing w:before="120" w:after="120" w:line="240" w:lineRule="auto"/>
              <w:rPr>
                <w:rFonts w:ascii="Trebuchet MS" w:hAnsi="Trebuchet MS"/>
                <w:sz w:val="20"/>
                <w:szCs w:val="20"/>
                <w:lang w:val="en-US"/>
              </w:rPr>
            </w:pPr>
            <w:r w:rsidRPr="009639DB">
              <w:rPr>
                <w:rFonts w:ascii="Trebuchet MS" w:hAnsi="Trebuchet MS"/>
                <w:sz w:val="20"/>
                <w:szCs w:val="20"/>
                <w:lang w:val="en-US"/>
              </w:rPr>
              <w:t xml:space="preserve">Daca expertul constata ca datele (sau calculul) din declaratia prezentata au fost preluate de solicitant eronat din Situatiile financiare, expertul reglementeaza erorile de preluare prin solicitarea de informații suplimentare E3.4L.  </w:t>
            </w:r>
          </w:p>
          <w:p w:rsidR="00924803" w:rsidRPr="009639DB" w:rsidRDefault="00924803" w:rsidP="00E77D5C">
            <w:pPr>
              <w:spacing w:before="120" w:after="120" w:line="240" w:lineRule="auto"/>
              <w:rPr>
                <w:rFonts w:ascii="Trebuchet MS" w:hAnsi="Trebuchet MS"/>
                <w:sz w:val="20"/>
                <w:szCs w:val="20"/>
                <w:lang w:val="en-US"/>
              </w:rPr>
            </w:pPr>
            <w:r w:rsidRPr="009639DB">
              <w:rPr>
                <w:rFonts w:ascii="Trebuchet MS" w:hAnsi="Trebuchet MS"/>
                <w:color w:val="000000"/>
                <w:sz w:val="20"/>
                <w:szCs w:val="20"/>
                <w:lang w:val="en-US"/>
              </w:rPr>
              <w:t xml:space="preserve">In urma verificarilor aferente, (verificarea este identica cu  metodologia de la pct c) si d) din formularul firma in dificultate) expertul mentioneaza si la observatii constatarile verificate pe site si anexeaza pagina </w:t>
            </w:r>
            <w:r w:rsidRPr="009639DB">
              <w:rPr>
                <w:rFonts w:ascii="Trebuchet MS" w:hAnsi="Trebuchet MS"/>
                <w:color w:val="000000"/>
                <w:sz w:val="20"/>
                <w:szCs w:val="20"/>
                <w:lang w:val="en-US"/>
              </w:rPr>
              <w:lastRenderedPageBreak/>
              <w:t xml:space="preserve">printata in urma verificarii daca sunt mentiuni  </w:t>
            </w:r>
            <w:r w:rsidRPr="009639DB">
              <w:rPr>
                <w:rFonts w:ascii="Trebuchet MS" w:hAnsi="Trebuchet MS"/>
                <w:sz w:val="20"/>
                <w:szCs w:val="20"/>
                <w:lang w:val="en-US"/>
              </w:rPr>
              <w:t xml:space="preserve">consultă pagina web a Consiliului Concurentei </w:t>
            </w:r>
            <w:r w:rsidRPr="009639DB">
              <w:rPr>
                <w:rStyle w:val="InternetLink"/>
                <w:rFonts w:ascii="Trebuchet MS" w:hAnsi="Trebuchet MS"/>
                <w:sz w:val="20"/>
                <w:szCs w:val="20"/>
                <w:lang w:val="en-US"/>
              </w:rPr>
              <w:t>http://www.renascc.eu</w:t>
            </w:r>
            <w:r w:rsidRPr="009639DB">
              <w:rPr>
                <w:rFonts w:ascii="Trebuchet MS" w:hAnsi="Trebuchet MS"/>
                <w:sz w:val="20"/>
                <w:szCs w:val="20"/>
                <w:lang w:val="en-US"/>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Dacă în urma verificării efectuate în conformitate cu precizările din coloana “puncte de verificat”, expertul constată că solicitantul nu se regăseşte în situaţia de “intreprindere în dificultate” bifează coloana nu.</w:t>
            </w:r>
          </w:p>
          <w:p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finanţare va fi declarată neeligibilă.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b/>
                <w:sz w:val="20"/>
                <w:szCs w:val="20"/>
              </w:rPr>
              <w:t>Atentie!</w:t>
            </w:r>
            <w:r w:rsidRPr="009639DB">
              <w:rPr>
                <w:rFonts w:ascii="Trebuchet MS" w:hAnsi="Trebuchet MS"/>
                <w:sz w:val="20"/>
                <w:szCs w:val="20"/>
              </w:rPr>
              <w:t xml:space="preserve"> Expertul verifica atat datele cat si calculul folosind situaţiile financiare </w:t>
            </w:r>
            <w:r w:rsidRPr="009639DB">
              <w:rPr>
                <w:rFonts w:ascii="Trebuchet MS" w:hAnsi="Trebuchet MS"/>
                <w:color w:val="000000"/>
                <w:sz w:val="20"/>
                <w:szCs w:val="20"/>
              </w:rPr>
              <w:t>conform algoritmului de verificare.</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intreprinderea se afla conform definitiei „intreprindere in dificultate” în </w:t>
            </w:r>
            <w:r w:rsidRPr="009639DB">
              <w:rPr>
                <w:rFonts w:ascii="Trebuchet MS" w:hAnsi="Trebuchet MS"/>
                <w:b/>
                <w:sz w:val="20"/>
                <w:szCs w:val="20"/>
              </w:rPr>
              <w:t>cel putin una</w:t>
            </w:r>
            <w:r w:rsidRPr="009639DB">
              <w:rPr>
                <w:rFonts w:ascii="Trebuchet MS" w:hAnsi="Trebuchet MS"/>
                <w:sz w:val="20"/>
                <w:szCs w:val="20"/>
              </w:rPr>
              <w:t xml:space="preserve"> din situatiile din Metodologia de Verificare numerotate de la a) la e).</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finantare, cu exercitiu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aprobate şi depuse la administraţiile fiscale din raza teritorială unde întreprinderea are domiciliul fiscal.</w:t>
            </w:r>
          </w:p>
          <w:p w:rsidR="00924803" w:rsidRPr="009639DB" w:rsidRDefault="00924803" w:rsidP="00E77D5C">
            <w:pPr>
              <w:spacing w:before="120" w:after="120" w:line="240" w:lineRule="auto"/>
              <w:rPr>
                <w:rFonts w:ascii="Trebuchet MS" w:hAnsi="Trebuchet MS"/>
                <w:sz w:val="20"/>
                <w:szCs w:val="20"/>
                <w:lang w:val="en-US"/>
              </w:rPr>
            </w:pPr>
            <w:r w:rsidRPr="009639DB">
              <w:rPr>
                <w:rFonts w:ascii="Trebuchet MS" w:hAnsi="Trebuchet MS"/>
                <w:b/>
                <w:sz w:val="20"/>
                <w:szCs w:val="20"/>
                <w:lang w:val="en-US"/>
              </w:rPr>
              <w:t>Pierderi de capital</w:t>
            </w:r>
            <w:r w:rsidRPr="009639DB">
              <w:rPr>
                <w:rFonts w:ascii="Trebuchet MS" w:hAnsi="Trebuchet MS"/>
                <w:sz w:val="20"/>
                <w:szCs w:val="20"/>
                <w:lang w:val="en-US"/>
              </w:rPr>
              <w:t xml:space="preserve"> (rezultatul negativ obtinut  in urma deducerii pierderilor) = ( Prime de capital + Rezerve din reevaluare + Rezerve )+ (Rezultatul reportat + Rezultatul exercițiului financiar)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Intreprinderea care nu inregistreaza pierderi acumulate, nu este in dificultate, respectiv cand, Pierderea de </w:t>
            </w:r>
            <w:r w:rsidRPr="009639DB">
              <w:rPr>
                <w:rFonts w:ascii="Trebuchet MS" w:hAnsi="Trebuchet MS"/>
                <w:sz w:val="20"/>
                <w:szCs w:val="20"/>
              </w:rPr>
              <w:lastRenderedPageBreak/>
              <w:t xml:space="preserve">capital (rezultatul obtinut  in urma deducerii pierderilor) &gt; 0. </w:t>
            </w:r>
          </w:p>
          <w:p w:rsidR="00924803" w:rsidRPr="009639DB" w:rsidRDefault="00924803" w:rsidP="00E77D5C">
            <w:pPr>
              <w:spacing w:before="120" w:after="120" w:line="240" w:lineRule="auto"/>
              <w:rPr>
                <w:rFonts w:ascii="Trebuchet MS" w:hAnsi="Trebuchet MS"/>
                <w:sz w:val="20"/>
                <w:szCs w:val="20"/>
                <w:lang w:val="en-US"/>
              </w:rPr>
            </w:pPr>
            <w:r w:rsidRPr="009639DB">
              <w:rPr>
                <w:rFonts w:ascii="Trebuchet MS" w:hAnsi="Trebuchet MS"/>
                <w:b/>
                <w:sz w:val="20"/>
                <w:szCs w:val="20"/>
                <w:lang w:val="en-US"/>
              </w:rPr>
              <w:t xml:space="preserve">Intreprinderea NU este în dificultate </w:t>
            </w:r>
            <w:r w:rsidRPr="009639DB">
              <w:rPr>
                <w:rFonts w:ascii="Trebuchet MS" w:hAnsi="Trebuchet MS"/>
                <w:sz w:val="20"/>
                <w:szCs w:val="20"/>
                <w:lang w:val="en-US"/>
              </w:rPr>
              <w:t xml:space="preserve">daca </w:t>
            </w:r>
            <w:r w:rsidRPr="009639DB">
              <w:rPr>
                <w:rFonts w:ascii="Trebuchet MS" w:hAnsi="Trebuchet MS"/>
                <w:b/>
                <w:sz w:val="20"/>
                <w:szCs w:val="20"/>
                <w:lang w:val="en-US"/>
              </w:rPr>
              <w:t xml:space="preserve"> </w:t>
            </w:r>
            <w:r w:rsidRPr="009639DB">
              <w:rPr>
                <w:rFonts w:ascii="Trebuchet MS" w:hAnsi="Trebuchet MS"/>
                <w:sz w:val="20"/>
                <w:szCs w:val="20"/>
                <w:lang w:val="en-US"/>
              </w:rPr>
              <w:t>Pierderile de capital (rezultatul negativ obtinut  in urma deducerii pierderilor) in valoare absoluta ≤    50% x Capital social subscris și vărsat  7</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Intreprinderea  este în dificultate  </w:t>
            </w:r>
            <w:r w:rsidRPr="009639DB">
              <w:rPr>
                <w:rFonts w:ascii="Trebuchet MS" w:hAnsi="Trebuchet MS"/>
                <w:sz w:val="20"/>
                <w:szCs w:val="20"/>
              </w:rPr>
              <w:t>daca</w:t>
            </w:r>
            <w:r w:rsidRPr="009639DB">
              <w:rPr>
                <w:rFonts w:ascii="Trebuchet MS" w:hAnsi="Trebuchet MS"/>
                <w:b/>
                <w:sz w:val="20"/>
                <w:szCs w:val="20"/>
              </w:rPr>
              <w:t xml:space="preserve"> </w:t>
            </w:r>
          </w:p>
          <w:p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Pierderile de capital (rezultatul negativ obtinut  in urma deducerii pierderilor) in valoare absoluta  &gt;  50% x Capital social subscris și vărsat</w:t>
            </w:r>
          </w:p>
        </w:tc>
      </w:tr>
    </w:tbl>
    <w:p w:rsidR="00924803" w:rsidRPr="009639DB" w:rsidRDefault="00924803" w:rsidP="00924803">
      <w:pPr>
        <w:spacing w:before="120" w:after="120" w:line="240" w:lineRule="auto"/>
        <w:rPr>
          <w:rFonts w:ascii="Trebuchet MS" w:hAnsi="Trebuchet MS"/>
          <w:b/>
          <w:sz w:val="20"/>
          <w:szCs w:val="20"/>
          <w:u w:val="single"/>
        </w:rPr>
      </w:pPr>
    </w:p>
    <w:p w:rsidR="00924803" w:rsidRPr="009639DB" w:rsidRDefault="00924803" w:rsidP="00924803">
      <w:pPr>
        <w:shd w:val="clear" w:color="auto" w:fill="D9D9D9"/>
        <w:spacing w:before="120" w:after="120" w:line="240" w:lineRule="auto"/>
        <w:rPr>
          <w:rFonts w:ascii="Trebuchet MS" w:hAnsi="Trebuchet MS"/>
          <w:b/>
          <w:sz w:val="20"/>
          <w:szCs w:val="20"/>
        </w:rPr>
      </w:pPr>
      <w:r w:rsidRPr="009639DB">
        <w:rPr>
          <w:rFonts w:ascii="Trebuchet MS" w:hAnsi="Trebuchet MS"/>
          <w:b/>
          <w:sz w:val="20"/>
          <w:szCs w:val="20"/>
          <w:u w:val="single"/>
        </w:rPr>
        <w:t>B.Verificarea conditiilor de eligibilitate</w:t>
      </w:r>
    </w:p>
    <w:p w:rsidR="00924803" w:rsidRPr="009639DB" w:rsidRDefault="00E208CE" w:rsidP="00E208CE">
      <w:pPr>
        <w:shd w:val="clear" w:color="auto" w:fill="00B050"/>
        <w:spacing w:before="120" w:after="120" w:line="240" w:lineRule="auto"/>
        <w:rPr>
          <w:rFonts w:ascii="Trebuchet MS" w:hAnsi="Trebuchet MS"/>
          <w:sz w:val="20"/>
          <w:szCs w:val="20"/>
          <w:u w:val="single"/>
        </w:rPr>
      </w:pPr>
      <w:r w:rsidRPr="009639DB">
        <w:rPr>
          <w:rFonts w:ascii="Trebuchet MS" w:hAnsi="Trebuchet MS"/>
          <w:b/>
          <w:sz w:val="20"/>
          <w:szCs w:val="20"/>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rsidTr="00E77D5C">
        <w:trPr>
          <w:trHeight w:val="64"/>
        </w:trPr>
        <w:tc>
          <w:tcPr>
            <w:tcW w:w="4930" w:type="dxa"/>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pronunţată pe baza actului de constituire și a statutului propriu  în cazul Societăţilor agricole, însoțită de Statutul Societății agricole</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r w:rsidRPr="009639DB">
              <w:rPr>
                <w:rFonts w:ascii="Trebuchet MS" w:hAnsi="Trebuchet MS"/>
                <w:b/>
                <w:i/>
                <w:sz w:val="20"/>
                <w:szCs w:val="20"/>
              </w:rPr>
              <w:t xml:space="preserve">înfiinţată în baza Legii nr. </w:t>
            </w:r>
            <w:r w:rsidRPr="009639DB">
              <w:rPr>
                <w:rFonts w:ascii="Trebuchet MS" w:hAnsi="Trebuchet MS"/>
                <w:b/>
                <w:sz w:val="20"/>
                <w:szCs w:val="20"/>
              </w:rPr>
              <w:t>1/ 2005) și Cooperativa agricolă (</w:t>
            </w:r>
            <w:r w:rsidRPr="009639DB">
              <w:rPr>
                <w:rFonts w:ascii="Trebuchet MS" w:hAnsi="Trebuchet MS"/>
                <w:b/>
                <w:i/>
                <w:sz w:val="20"/>
                <w:szCs w:val="20"/>
              </w:rPr>
              <w:t>înfiinţată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(menţionate în </w:t>
            </w:r>
            <w:r w:rsidRPr="009639DB">
              <w:rPr>
                <w:rFonts w:ascii="Trebuchet MS" w:hAnsi="Trebuchet MS"/>
                <w:b/>
                <w:i/>
                <w:sz w:val="20"/>
                <w:szCs w:val="20"/>
              </w:rPr>
              <w:t>Legea nr. 1/2000 pentru reconstituirea dreptului de proprietate asupra terenurilor agricole şi celor forestiere</w:t>
            </w:r>
            <w:r w:rsidRPr="009639DB">
              <w:rPr>
                <w:rFonts w:ascii="Trebuchet MS" w:hAnsi="Trebuchet MS"/>
                <w:b/>
                <w:sz w:val="20"/>
                <w:szCs w:val="20"/>
              </w:rPr>
              <w:t>, cu modificările și completările ulterioare), din care sa reiasa ca acestea se încadreaza în categoria: societate cooperativa agricola , cooperativă agricolă sau fermier în conformitate cu art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înfiinţare a Institutelor de Cercetare, </w:t>
            </w:r>
            <w:r w:rsidRPr="009639DB">
              <w:rPr>
                <w:rFonts w:ascii="Trebuchet MS" w:hAnsi="Trebuchet MS"/>
                <w:b/>
                <w:sz w:val="20"/>
                <w:szCs w:val="20"/>
              </w:rPr>
              <w:t>– dezvoltare, precum și a centrelor, staţiunilor şi unităților de cercetare-dezvoltare şi didactice din domeniul agricol.</w:t>
            </w: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Declaratie încadrare în IMM-uri</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Situatiile financiare</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Declaratie pe propria raspundere privind ajutoarele minimis </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Registrele electronice al cererilor de finantare, Bazele de date AFIR cu proiectele contractate pe schema de minimis (M312, M313, M413.312, M413.313, sM 6.2, sM6.4,  sM7.6) Registrul C 1.13</w:t>
            </w:r>
          </w:p>
          <w:p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rsidR="00924803" w:rsidRPr="009639DB" w:rsidRDefault="00924803" w:rsidP="00E77D5C">
            <w:pPr>
              <w:spacing w:before="120" w:after="120" w:line="240" w:lineRule="auto"/>
              <w:rPr>
                <w:rFonts w:ascii="Trebuchet MS" w:hAnsi="Trebuchet MS"/>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b/>
                <w:sz w:val="20"/>
                <w:szCs w:val="20"/>
              </w:rPr>
            </w:pPr>
          </w:p>
          <w:p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Se verifică tipurile de beneficiari eligibili confom Fișei măsurii din SDL.</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Se va verifica în RECOM concordanţa informaţilor menţionate în paragraful B1 din cererea de finanţare cu cele menţionate  în Certificatul constatator: numele solicitantului, adresa, cod unic de înregistrare/nr. de înmatriculare.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Comerţului </w:t>
            </w:r>
            <w:r w:rsidRPr="009639DB">
              <w:rPr>
                <w:rFonts w:ascii="Trebuchet MS" w:hAnsi="Trebuchet MS"/>
                <w:sz w:val="20"/>
                <w:szCs w:val="20"/>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9639DB">
              <w:rPr>
                <w:rFonts w:ascii="Trebuchet MS" w:hAnsi="Trebuchet MS"/>
                <w:sz w:val="20"/>
                <w:szCs w:val="20"/>
                <w:lang w:val="en-US"/>
              </w:rPr>
              <w:t xml:space="preserve">În cazul în care solicitantul nu a semnat </w:t>
            </w:r>
            <w:r w:rsidRPr="009639DB">
              <w:rPr>
                <w:rFonts w:ascii="Trebuchet MS" w:hAnsi="Trebuchet MS"/>
                <w:sz w:val="20"/>
                <w:szCs w:val="20"/>
              </w:rPr>
              <w:t>Declaraţia pe propria răspundere F</w:t>
            </w:r>
            <w:r w:rsidRPr="009639DB">
              <w:rPr>
                <w:rFonts w:ascii="Trebuchet MS" w:hAnsi="Trebuchet MS"/>
                <w:sz w:val="20"/>
                <w:szCs w:val="20"/>
                <w:lang w:val="en-US"/>
              </w:rPr>
              <w:t xml:space="preserve"> se vor solicita informatii suplimentare.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r w:rsidRPr="009639DB">
              <w:rPr>
                <w:rFonts w:ascii="Trebuchet MS" w:hAnsi="Trebuchet MS"/>
                <w:i/>
                <w:sz w:val="20"/>
                <w:szCs w:val="20"/>
              </w:rPr>
              <w:t xml:space="preserve">înfiinţată în baza Legii nr. </w:t>
            </w:r>
            <w:r w:rsidRPr="009639DB">
              <w:rPr>
                <w:rFonts w:ascii="Trebuchet MS" w:hAnsi="Trebuchet MS"/>
                <w:sz w:val="20"/>
                <w:szCs w:val="20"/>
              </w:rPr>
              <w:t>1/2005), Cooperativa agricolă (</w:t>
            </w:r>
            <w:r w:rsidRPr="009639DB">
              <w:rPr>
                <w:rFonts w:ascii="Trebuchet MS" w:hAnsi="Trebuchet MS"/>
                <w:i/>
                <w:sz w:val="20"/>
                <w:szCs w:val="20"/>
              </w:rPr>
              <w:t>înfiinţată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(menţionate în </w:t>
            </w:r>
            <w:r w:rsidRPr="009639DB">
              <w:rPr>
                <w:rFonts w:ascii="Trebuchet MS" w:hAnsi="Trebuchet MS"/>
                <w:i/>
                <w:sz w:val="20"/>
                <w:szCs w:val="20"/>
              </w:rPr>
              <w:t>Legea nr. 1/2000 pentru reconstituirea dreptului de proprietate asupra terenurilor agricole şi celor forestiere</w:t>
            </w:r>
            <w:r w:rsidRPr="009639DB">
              <w:rPr>
                <w:rFonts w:ascii="Trebuchet MS" w:hAnsi="Trebuchet MS"/>
                <w:sz w:val="20"/>
                <w:szCs w:val="20"/>
              </w:rPr>
              <w:t xml:space="preserve">, cu modificările și completările ulterioare), se va verifica dacă solicitantul are prevazut în </w:t>
            </w:r>
            <w:r w:rsidRPr="009639DB">
              <w:rPr>
                <w:rFonts w:ascii="Trebuchet MS" w:hAnsi="Trebuchet MS"/>
                <w:b/>
                <w:sz w:val="20"/>
                <w:szCs w:val="20"/>
              </w:rPr>
              <w:t>Hotărârea judecătorească</w:t>
            </w:r>
            <w:r w:rsidRPr="009639DB">
              <w:rPr>
                <w:rFonts w:ascii="Trebuchet MS" w:hAnsi="Trebuchet MS"/>
                <w:sz w:val="20"/>
                <w:szCs w:val="20"/>
              </w:rPr>
              <w:t xml:space="preserve"> şi/sau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solicitanţilor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secţiunea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Grupurile de producatori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recunoaştere pentru grupurile de producători emis de MADR </w:t>
            </w:r>
            <w:r w:rsidRPr="009639DB">
              <w:rPr>
                <w:rFonts w:ascii="Trebuchet MS" w:hAnsi="Trebuchet MS"/>
                <w:sz w:val="20"/>
                <w:szCs w:val="20"/>
                <w:lang w:val="en-US"/>
              </w:rPr>
              <w:t>şi se tipăreşte pagina cu rezultatul verificării</w:t>
            </w:r>
            <w:r w:rsidRPr="009639DB">
              <w:rPr>
                <w:rFonts w:ascii="Trebuchet MS" w:hAnsi="Trebuchet MS"/>
                <w:sz w:val="20"/>
                <w:szCs w:val="20"/>
              </w:rPr>
              <w:t>)</w:t>
            </w:r>
            <w:r w:rsidRPr="009639DB">
              <w:rPr>
                <w:rFonts w:ascii="Trebuchet MS" w:hAnsi="Trebuchet MS"/>
                <w:b/>
                <w:sz w:val="20"/>
                <w:szCs w:val="20"/>
              </w:rPr>
              <w:t>.</w:t>
            </w:r>
          </w:p>
          <w:p w:rsidR="00924803" w:rsidRPr="009639DB" w:rsidRDefault="00924803" w:rsidP="00E77D5C">
            <w:pPr>
              <w:spacing w:before="120" w:after="120" w:line="240" w:lineRule="auto"/>
              <w:ind w:left="113"/>
              <w:rPr>
                <w:rFonts w:ascii="Trebuchet MS" w:hAnsi="Trebuchet MS"/>
                <w:b/>
                <w:sz w:val="20"/>
                <w:szCs w:val="20"/>
              </w:rPr>
            </w:pPr>
          </w:p>
          <w:p w:rsidR="00924803" w:rsidRPr="009639DB" w:rsidRDefault="00924803" w:rsidP="00E77D5C">
            <w:pPr>
              <w:spacing w:before="120" w:after="120" w:line="240" w:lineRule="auto"/>
              <w:ind w:left="113"/>
              <w:rPr>
                <w:rFonts w:ascii="Trebuchet MS" w:hAnsi="Trebuchet MS"/>
                <w:b/>
                <w:sz w:val="20"/>
                <w:szCs w:val="20"/>
                <w:lang w:val="en-US"/>
              </w:rPr>
            </w:pPr>
            <w:r w:rsidRPr="009639DB">
              <w:rPr>
                <w:rFonts w:ascii="Trebuchet MS" w:hAnsi="Trebuchet MS"/>
                <w:b/>
                <w:sz w:val="20"/>
                <w:szCs w:val="20"/>
              </w:rPr>
              <w:t xml:space="preserve">În cazul institutelor de cercetare-dezvoltare </w:t>
            </w:r>
            <w:r w:rsidRPr="009639DB">
              <w:rPr>
                <w:rFonts w:ascii="Trebuchet MS" w:hAnsi="Trebuchet MS"/>
                <w:b/>
                <w:sz w:val="20"/>
                <w:szCs w:val="20"/>
                <w:lang w:val="en-US"/>
              </w:rPr>
              <w:t xml:space="preserve">precum și a centrelor, staţiunilor şi unităților de cercetare-dezvoltare şi didactice din domeniul agricol, </w:t>
            </w:r>
            <w:r w:rsidRPr="009639DB">
              <w:rPr>
                <w:rFonts w:ascii="Trebuchet MS" w:hAnsi="Trebuchet MS"/>
                <w:sz w:val="20"/>
                <w:szCs w:val="20"/>
                <w:lang w:val="en-US"/>
              </w:rPr>
              <w:t>inclusiv universităţi având în subordine stațiuni de cercetare-dezvoltare si didactice se verifică</w:t>
            </w:r>
            <w:r w:rsidRPr="009639DB">
              <w:rPr>
                <w:rFonts w:ascii="Trebuchet MS" w:hAnsi="Trebuchet MS"/>
                <w:b/>
                <w:sz w:val="20"/>
                <w:szCs w:val="20"/>
                <w:lang w:val="en-US"/>
              </w:rPr>
              <w:t xml:space="preserve"> concordanţa cu informaţiile menţionate în secţiunea B1 din cererea de finanţare.</w:t>
            </w:r>
          </w:p>
          <w:p w:rsidR="00924803" w:rsidRPr="009639DB" w:rsidRDefault="00924803" w:rsidP="00E77D5C">
            <w:pPr>
              <w:spacing w:before="120" w:after="120" w:line="240" w:lineRule="auto"/>
              <w:ind w:left="113"/>
              <w:rPr>
                <w:rFonts w:ascii="Trebuchet MS" w:hAnsi="Trebuchet MS"/>
                <w:b/>
                <w:sz w:val="20"/>
                <w:szCs w:val="20"/>
                <w:lang w:val="en-US"/>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Se verifică în serviciu RECOM online dacă solicitantul se incadreaza in categoria solicitantilor eligibili: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1.Solicitantul este inregistrat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Hotararii judecatoresti rezultă că scopul și </w:t>
            </w:r>
            <w:r w:rsidRPr="009639DB">
              <w:rPr>
                <w:rFonts w:ascii="Trebuchet MS" w:hAnsi="Trebuchet MS"/>
                <w:sz w:val="20"/>
                <w:szCs w:val="20"/>
              </w:rPr>
              <w:lastRenderedPageBreak/>
              <w:t>obiectivele societății cooperative sunt în conformitate cu activitățile propuse prin proiect</w:t>
            </w:r>
          </w:p>
          <w:p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Comerţului este precizat codul CAEN conform activităţii pentru care se solicită finanţare. Sunt eligibile proiectele care propun activităţi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9639DB">
              <w:rPr>
                <w:rFonts w:ascii="Trebuchet MS" w:hAnsi="Trebuchet MS"/>
                <w:sz w:val="20"/>
                <w:szCs w:val="20"/>
                <w:lang w:val="fr-FR"/>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9639DB">
              <w:rPr>
                <w:rFonts w:ascii="Trebuchet MS" w:hAnsi="Trebuchet MS"/>
                <w:sz w:val="20"/>
                <w:szCs w:val="20"/>
                <w:lang w:val="fr-FR"/>
              </w:rPr>
              <w:t xml:space="preserve">Atenție! </w:t>
            </w:r>
            <w:r w:rsidRPr="009639DB">
              <w:rPr>
                <w:rFonts w:ascii="Trebuchet MS" w:hAnsi="Trebuchet MS"/>
                <w:b/>
                <w:sz w:val="20"/>
                <w:szCs w:val="20"/>
                <w:lang w:val="fr-FR"/>
              </w:rPr>
              <w:t xml:space="preserve">In cazul in care prin proiect sunt propuse activitati aferente mai multor coduri CAEN, cu intensități diferite (conform fișei măsurii), </w:t>
            </w:r>
            <w:r w:rsidRPr="009639DB">
              <w:rPr>
                <w:rFonts w:ascii="Trebuchet MS" w:hAnsi="Trebuchet MS"/>
                <w:sz w:val="20"/>
                <w:szCs w:val="20"/>
                <w:lang w:val="fr-FR"/>
              </w:rPr>
              <w:t>proiectul va primi intensitatea cea mai mica.</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Situatiile financiare: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9639DB">
              <w:rPr>
                <w:rFonts w:ascii="Trebuchet MS" w:hAnsi="Trebuchet MS"/>
                <w:i/>
                <w:sz w:val="20"/>
                <w:szCs w:val="20"/>
              </w:rPr>
              <w:t>,</w:t>
            </w:r>
            <w:r w:rsidRPr="009639DB">
              <w:rPr>
                <w:rFonts w:ascii="Trebuchet MS" w:hAnsi="Trebuchet MS"/>
                <w:sz w:val="20"/>
                <w:szCs w:val="20"/>
              </w:rPr>
              <w:t xml:space="preserve"> din Declaraţia privind veniturile realizate (formularul 200 insotit de Anexele la Formular).</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anul infiintarii</w:t>
            </w:r>
            <w:r w:rsidRPr="009639DB">
              <w:rPr>
                <w:rFonts w:ascii="Trebuchet MS" w:hAnsi="Trebuchet MS"/>
                <w:sz w:val="20"/>
                <w:szCs w:val="20"/>
              </w:rPr>
              <w:t xml:space="preserve"> in care rezultatul poate fi negativ, situatie in care conditia pentru verificarea rezultatului financiar se va considera indeplinita.</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solicitantii au depus formularul 221, fiind o activitate impozitata, se considera ca aceasta este generatoare de venit. </w:t>
            </w:r>
            <w:r w:rsidRPr="009639DB">
              <w:rPr>
                <w:rFonts w:ascii="Trebuchet MS" w:hAnsi="Trebuchet MS"/>
                <w:b/>
                <w:sz w:val="20"/>
                <w:szCs w:val="20"/>
              </w:rPr>
              <w:t>Nu este cazul sa se verifice pierderile.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Declaraţia de inactivitate </w:t>
            </w:r>
            <w:r w:rsidRPr="009639DB">
              <w:rPr>
                <w:rFonts w:ascii="Trebuchet MS" w:hAnsi="Trebuchet MS"/>
                <w:sz w:val="20"/>
                <w:szCs w:val="20"/>
              </w:rPr>
              <w:t>înregistrată la Administraţia Financiară, în</w:t>
            </w:r>
            <w:r w:rsidRPr="009639DB">
              <w:rPr>
                <w:rFonts w:ascii="Trebuchet MS" w:hAnsi="Trebuchet MS"/>
                <w:b/>
                <w:sz w:val="20"/>
                <w:szCs w:val="20"/>
              </w:rPr>
              <w:t xml:space="preserve"> </w:t>
            </w:r>
            <w:r w:rsidRPr="009639DB">
              <w:rPr>
                <w:rFonts w:ascii="Trebuchet MS" w:hAnsi="Trebuchet MS"/>
                <w:sz w:val="20"/>
                <w:szCs w:val="20"/>
              </w:rPr>
              <w:t>cazul solicitanţilor care nu au desfăşurat activitate anterior depunerii proiectului.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9639DB">
              <w:rPr>
                <w:rFonts w:ascii="Trebuchet MS" w:hAnsi="Trebuchet MS"/>
                <w:sz w:val="20"/>
                <w:szCs w:val="20"/>
              </w:rPr>
              <w:t xml:space="preserve">Declaratie incadrare IMM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r w:rsidRPr="009639DB">
              <w:rPr>
                <w:rFonts w:ascii="Trebuchet MS" w:hAnsi="Trebuchet MS"/>
                <w:i/>
                <w:sz w:val="20"/>
                <w:szCs w:val="20"/>
              </w:rPr>
              <w:t>Declaratie incadrare in  categoria microintreprindere-intreprindere mica</w:t>
            </w:r>
            <w:r w:rsidRPr="009639DB">
              <w:rPr>
                <w:rFonts w:ascii="Trebuchet MS" w:hAnsi="Trebuchet MS"/>
                <w:sz w:val="20"/>
                <w:szCs w:val="20"/>
              </w:rPr>
              <w:t xml:space="preserve"> cf. Legii nr. 346/2004, daca: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solicitantul se incadreaza in categoria microintreprinderilor/intreprinderilor mici</w:t>
            </w:r>
            <w:r w:rsidRPr="009639DB">
              <w:rPr>
                <w:rFonts w:ascii="Trebuchet MS" w:hAnsi="Trebuchet MS"/>
                <w:sz w:val="20"/>
                <w:szCs w:val="20"/>
              </w:rPr>
              <w:t xml:space="preserve"> (până la 9 salariati, o cifra de afaceri anuală netă sau active totale de până la 2 milioane euro pentru microintreprindere si între 10 şi 49 de salariaţi,</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intreprindere mică).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r w:rsidRPr="009639DB">
              <w:rPr>
                <w:rFonts w:ascii="Trebuchet MS" w:hAnsi="Trebuchet MS"/>
                <w:i/>
                <w:sz w:val="20"/>
                <w:szCs w:val="20"/>
              </w:rPr>
              <w:t>Situaţiile financiare / bilanţ – formularul 10 si formularul 30</w:t>
            </w:r>
            <w:r w:rsidRPr="009639DB">
              <w:rPr>
                <w:rFonts w:ascii="Trebuchet MS" w:hAnsi="Trebuchet MS"/>
                <w:sz w:val="20"/>
                <w:szCs w:val="20"/>
              </w:rPr>
              <w:t xml:space="preserve"> informatii referitoare la numarul mediu de salariati, cifra de afaceri și active totale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intocmit bilantul.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rsidR="00924803" w:rsidRPr="009639DB" w:rsidRDefault="00924803" w:rsidP="00E77D5C">
            <w:pPr>
              <w:spacing w:before="120" w:after="120" w:line="240" w:lineRule="auto"/>
              <w:ind w:left="113"/>
              <w:rPr>
                <w:rFonts w:ascii="Trebuchet MS" w:hAnsi="Trebuchet MS"/>
                <w:b/>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r w:rsidRPr="009639DB">
              <w:rPr>
                <w:rFonts w:ascii="Trebuchet MS" w:hAnsi="Trebuchet MS"/>
                <w:b/>
                <w:sz w:val="20"/>
                <w:szCs w:val="20"/>
              </w:rPr>
              <w:t>intreprinderile partenere și/sau legate:</w:t>
            </w:r>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numarul mediu de salariati și  cifra de afaceri/active totale în Doc 10 - Cap I. și daca persoana imputernicita sa reprezinte intreprinderea, a completat si semnat Cap II- </w:t>
            </w:r>
            <w:r w:rsidRPr="009639DB">
              <w:rPr>
                <w:rFonts w:ascii="Trebuchet MS" w:hAnsi="Trebuchet MS"/>
                <w:i/>
                <w:sz w:val="20"/>
                <w:szCs w:val="20"/>
              </w:rPr>
              <w:t>Calculul pentru intreprinderi partenere sau legate</w:t>
            </w:r>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precizarilor din Doc.10 cu privire la societatea partenera și/sau legata, se va face prin </w:t>
            </w:r>
            <w:r w:rsidRPr="009639DB">
              <w:rPr>
                <w:rFonts w:ascii="Trebuchet MS" w:hAnsi="Trebuchet MS"/>
                <w:b/>
                <w:sz w:val="20"/>
                <w:szCs w:val="20"/>
              </w:rPr>
              <w:t>verificarea solicitantului si actionarilor / asociatilor</w:t>
            </w:r>
            <w:r w:rsidRPr="009639DB">
              <w:rPr>
                <w:rFonts w:ascii="Trebuchet MS" w:hAnsi="Trebuchet MS"/>
                <w:sz w:val="20"/>
                <w:szCs w:val="20"/>
              </w:rPr>
              <w:t xml:space="preserve"> în baza de date a serviciului online RECOM.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în amonte şi aval</w:t>
            </w:r>
            <w:r w:rsidRPr="009639DB">
              <w:rPr>
                <w:rFonts w:ascii="Trebuchet MS" w:hAnsi="Trebuchet MS"/>
                <w:sz w:val="20"/>
                <w:szCs w:val="20"/>
              </w:rPr>
              <w:t>, dacă solicitantul are in structura capitalului alte persoane juridice sau asociati / actionari sau dacă se regaseşte ca asociat/acţionar în structura capitalului social al  altor  persoane juridice.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atfel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deţine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şi dacă acesta se regăseşte în </w:t>
            </w:r>
            <w:r w:rsidRPr="009639DB">
              <w:rPr>
                <w:rFonts w:ascii="Trebuchet MS" w:hAnsi="Trebuchet MS"/>
                <w:sz w:val="20"/>
                <w:szCs w:val="20"/>
              </w:rPr>
              <w:lastRenderedPageBreak/>
              <w:t xml:space="preserve">structura altor forme de organizare conform OUG. 44/2008 sau Legea 31/1990.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Verificari calcul intreprinderi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multi solicitanti atat in cazul persoanelor fizice cat si in cazul persoanelor juridice </w:t>
            </w:r>
            <w:r w:rsidRPr="009639DB">
              <w:rPr>
                <w:rFonts w:ascii="Trebuchet MS" w:hAnsi="Trebuchet MS"/>
                <w:b/>
                <w:sz w:val="20"/>
                <w:szCs w:val="20"/>
              </w:rPr>
              <w:t>detin</w:t>
            </w:r>
            <w:r w:rsidRPr="009639DB">
              <w:rPr>
                <w:rFonts w:ascii="Trebuchet MS" w:hAnsi="Trebuchet MS"/>
                <w:sz w:val="20"/>
                <w:szCs w:val="20"/>
              </w:rPr>
              <w:t xml:space="preserve"> </w:t>
            </w:r>
            <w:r w:rsidRPr="009639DB">
              <w:rPr>
                <w:rFonts w:ascii="Trebuchet MS" w:hAnsi="Trebuchet MS"/>
                <w:b/>
                <w:sz w:val="20"/>
                <w:szCs w:val="20"/>
              </w:rPr>
              <w:t>impreuna</w:t>
            </w:r>
            <w:r w:rsidRPr="009639DB">
              <w:rPr>
                <w:rFonts w:ascii="Trebuchet MS" w:hAnsi="Trebuchet MS"/>
                <w:sz w:val="20"/>
                <w:szCs w:val="20"/>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9639DB">
              <w:rPr>
                <w:rFonts w:ascii="Trebuchet MS" w:hAnsi="Trebuchet MS"/>
                <w:b/>
                <w:sz w:val="20"/>
                <w:szCs w:val="20"/>
              </w:rPr>
              <w:t>acestia detin impreuna</w:t>
            </w:r>
            <w:r w:rsidRPr="009639DB">
              <w:rPr>
                <w:rFonts w:ascii="Trebuchet MS" w:hAnsi="Trebuchet MS"/>
                <w:sz w:val="20"/>
                <w:szCs w:val="20"/>
              </w:rPr>
              <w:t xml:space="preserve"> in diferite proportii cel puţin 50% plus 1 din totalul acţiunilor/ părţilor sociale /drepturilor de vot, conform prevederilor legii 346 si Recomandarilor CE pentru calculul intreprinderilor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intreprinderea/persoana fizica (X) detine 30% plus 1 actiuni/parti sociale si intreprinderea/persoana fizica (Y) detine 20% actiuni/parti sociale in intreprinderea A, totodata,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intreprinderea/persoana fizica (X) detine 20% plus 1 actiuni/parti sociale si intreprinderea/persoana fizica (Y) detine 30% actiuni/parti sociale in intreprinderea B,</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intreprinderi legate astfel: </w:t>
            </w:r>
            <w:r w:rsidRPr="009639DB">
              <w:rPr>
                <w:rFonts w:ascii="Trebuchet MS" w:hAnsi="Trebuchet MS"/>
                <w:b/>
                <w:sz w:val="20"/>
                <w:szCs w:val="20"/>
              </w:rPr>
              <w:t>(A) 100% + (B) 100%.</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Observatie! </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„piaţă adiacentă” este considerată a fi piaţa unui produs sau a unui serviciu situată direct în amonte sau în aval de piaţa relevantă.</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924803" w:rsidRPr="009639DB" w:rsidRDefault="00924803" w:rsidP="00E77D5C">
            <w:pPr>
              <w:spacing w:before="120" w:after="120" w:line="240" w:lineRule="auto"/>
              <w:ind w:left="113"/>
              <w:rPr>
                <w:rFonts w:ascii="Trebuchet MS" w:hAnsi="Trebuchet MS"/>
                <w:b/>
                <w:sz w:val="20"/>
                <w:szCs w:val="20"/>
              </w:rPr>
            </w:pP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Atentionare!</w:t>
            </w:r>
            <w:r w:rsidRPr="009639DB">
              <w:rPr>
                <w:rFonts w:ascii="Trebuchet MS" w:hAnsi="Trebuchet MS"/>
                <w:sz w:val="20"/>
                <w:szCs w:val="20"/>
              </w:rPr>
              <w:t xml:space="preserve">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Prin intermediul persoanelor fizice (asociati/actionari), intreprinderile pot fi numai “legate” </w:t>
            </w:r>
            <w:r w:rsidRPr="009639DB">
              <w:rPr>
                <w:rFonts w:ascii="Trebuchet MS" w:hAnsi="Trebuchet MS"/>
                <w:b/>
                <w:sz w:val="20"/>
                <w:szCs w:val="20"/>
              </w:rPr>
              <w:t xml:space="preserve">numai in situatiile in care intreprinderile respective activeaza pe piata relevanta (aceiasi piata) sau pe piete adiacente (amonte si/sau aval). </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microintreprindere A, este legata cu o alta intreprindere mijolocie, B, pentru incadrarea in </w:t>
            </w:r>
            <w:r w:rsidRPr="009639DB">
              <w:rPr>
                <w:rFonts w:ascii="Trebuchet MS" w:hAnsi="Trebuchet MS"/>
                <w:sz w:val="20"/>
                <w:szCs w:val="20"/>
              </w:rPr>
              <w:lastRenderedPageBreak/>
              <w:t>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veirificările ce vizează firme înființate înainte de anul 2000 se vor lua în considerare Numele și Data Nașterii persoanei verificate iar pentru perioada ulterioară anului 2000, CNP –ul.</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intocmit bilantul.</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Accentuat"/>
                <w:rFonts w:ascii="Trebuchet MS" w:hAnsi="Trebuchet MS"/>
                <w:i w:val="0"/>
                <w:sz w:val="20"/>
                <w:szCs w:val="20"/>
              </w:rPr>
              <w:t>n funcţie de cota de participare se realizeaza c</w:t>
            </w:r>
            <w:r w:rsidRPr="009639DB">
              <w:rPr>
                <w:rFonts w:ascii="Trebuchet MS" w:hAnsi="Trebuchet MS"/>
                <w:sz w:val="20"/>
                <w:szCs w:val="20"/>
              </w:rPr>
              <w:t xml:space="preserve">alculul numarului mediu de salariati si a cifrei de afaceri ai solicitantului conform precizarilor din Legea nr. 346/2004, art. 4 şi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la momentul depunerii cererii de finanţare.</w:t>
            </w:r>
          </w:p>
          <w:p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Pentru intreprinderea nou infiintata, numarul de salariati este cel declarat in Declaratia privind incadrarea intreprinderii  in categoria intreprinderilor mici si mijlocii si poate fi diferit de numarul  de salariati prevazut in proiect.</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Expertul va atasa print-screen–urile și Cerificatele Constatatoare din RECOM identificate pentru solicitant, acționarii/ asociații acestuia, pentru a incheia verificarea realizată.</w:t>
            </w:r>
          </w:p>
          <w:p w:rsidR="00924803" w:rsidRPr="009639DB" w:rsidRDefault="00924803" w:rsidP="00E77D5C">
            <w:pPr>
              <w:spacing w:before="120" w:after="120" w:line="240" w:lineRule="auto"/>
              <w:ind w:left="113"/>
              <w:rPr>
                <w:rFonts w:ascii="Trebuchet MS" w:hAnsi="Trebuchet MS"/>
                <w:sz w:val="20"/>
                <w:szCs w:val="20"/>
              </w:rPr>
            </w:pPr>
          </w:p>
          <w:p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Solicitantul poate depăşi categoria de microintreprindere/intreprindere mica pe perioada de implementare a proiectului.</w:t>
            </w:r>
          </w:p>
          <w:p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rsidR="00924803" w:rsidRPr="009639DB" w:rsidRDefault="00924803" w:rsidP="00E77D5C">
            <w:pPr>
              <w:spacing w:before="120" w:after="120" w:line="240" w:lineRule="auto"/>
              <w:ind w:left="113"/>
              <w:rPr>
                <w:rFonts w:ascii="Trebuchet MS" w:hAnsi="Trebuchet MS"/>
                <w:sz w:val="20"/>
                <w:szCs w:val="20"/>
                <w:lang w:val="it-IT"/>
              </w:rPr>
            </w:pP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rsidR="00924803" w:rsidRPr="009639DB" w:rsidRDefault="00924803" w:rsidP="00D06EE8">
            <w:pPr>
              <w:spacing w:before="120" w:after="120" w:line="240" w:lineRule="auto"/>
              <w:ind w:left="113"/>
              <w:jc w:val="both"/>
              <w:rPr>
                <w:rFonts w:ascii="Trebuchet MS" w:hAnsi="Trebuchet MS"/>
                <w:b/>
                <w:sz w:val="20"/>
                <w:szCs w:val="20"/>
                <w:lang w:val="fr-FR"/>
              </w:rPr>
            </w:pPr>
            <w:r w:rsidRPr="009639DB">
              <w:rPr>
                <w:rFonts w:ascii="Trebuchet MS" w:hAnsi="Trebuchet MS"/>
                <w:sz w:val="20"/>
                <w:szCs w:val="20"/>
                <w:lang w:val="fr-FR"/>
              </w:rPr>
              <w:t xml:space="preserve">În cazul în care, prin acordarea ajutorului de minimis solicitat prin Cererea de Finanţare depusă pe sub-măsura 6.4, se depăşeste plafonul de 200.000 euro/beneficiar (întreprindere unică), </w:t>
            </w:r>
            <w:r w:rsidRPr="009639DB">
              <w:rPr>
                <w:rFonts w:ascii="Trebuchet MS" w:hAnsi="Trebuchet MS"/>
                <w:b/>
                <w:sz w:val="20"/>
                <w:szCs w:val="20"/>
                <w:lang w:val="fr-FR"/>
              </w:rPr>
              <w:t>proiectul va fi declarat neeligibil.</w:t>
            </w:r>
          </w:p>
          <w:p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924803" w:rsidRPr="009639DB" w:rsidRDefault="00551D32" w:rsidP="00CF12AD">
      <w:pPr>
        <w:spacing w:before="120" w:after="120" w:line="240" w:lineRule="auto"/>
        <w:jc w:val="both"/>
        <w:rPr>
          <w:rFonts w:ascii="Trebuchet MS" w:hAnsi="Trebuchet MS"/>
          <w:sz w:val="20"/>
          <w:szCs w:val="20"/>
        </w:rPr>
      </w:pPr>
      <w:r w:rsidRPr="009639DB">
        <w:rPr>
          <w:rFonts w:ascii="Trebuchet MS" w:hAnsi="Trebuchet MS"/>
          <w:b/>
          <w:sz w:val="20"/>
          <w:szCs w:val="20"/>
          <w:u w:val="single"/>
        </w:rPr>
        <w:t>Atentie :</w:t>
      </w:r>
      <w:r w:rsidRPr="009639DB">
        <w:rPr>
          <w:rFonts w:ascii="Trebuchet MS" w:hAnsi="Trebuchet MS"/>
          <w:sz w:val="20"/>
          <w:szCs w:val="20"/>
        </w:rPr>
        <w:t xml:space="preserve"> </w:t>
      </w:r>
      <w:r w:rsidR="00924803" w:rsidRPr="009639DB">
        <w:rPr>
          <w:rFonts w:ascii="Trebuchet MS" w:hAnsi="Trebuchet MS"/>
          <w:sz w:val="20"/>
          <w:szCs w:val="20"/>
        </w:rPr>
        <w:t>Verificarea îndeplinirii acestui criteriu se reia la etapa semnării contractului, când se completează aceste verificări cu analiza Certificatelor care atestă lipsa datoriilor restante fiscale şi sociale.</w:t>
      </w:r>
    </w:p>
    <w:p w:rsidR="00924803" w:rsidRPr="009639DB" w:rsidRDefault="00924803" w:rsidP="00924803">
      <w:pPr>
        <w:spacing w:before="120" w:after="120" w:line="240" w:lineRule="auto"/>
        <w:rPr>
          <w:rFonts w:ascii="Trebuchet MS" w:hAnsi="Trebuchet MS"/>
          <w:b/>
          <w:sz w:val="20"/>
          <w:szCs w:val="20"/>
        </w:rPr>
      </w:pPr>
    </w:p>
    <w:p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0522BD">
        <w:rPr>
          <w:rFonts w:ascii="Trebuchet MS" w:hAnsi="Trebuchet MS"/>
          <w:b/>
          <w:sz w:val="24"/>
          <w:szCs w:val="24"/>
        </w:rPr>
        <w:lastRenderedPageBreak/>
        <w:t>EG2 OBIECTIVUL TREBUIE SĂ SE ÎNCADREZE ÎN CEL PUȚIN UNUL DINTRE TIPURILE DE ACTIVITĂȚI SPRIJ</w:t>
      </w:r>
      <w:r w:rsidR="000522BD">
        <w:rPr>
          <w:rFonts w:ascii="Trebuchet MS" w:hAnsi="Trebuchet MS"/>
          <w:b/>
          <w:sz w:val="24"/>
          <w:szCs w:val="24"/>
        </w:rPr>
        <w:t>INITE.</w:t>
      </w:r>
    </w:p>
    <w:p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r w:rsidRPr="009639DB">
        <w:rPr>
          <w:rFonts w:ascii="Trebuchet MS" w:hAnsi="Trebuchet MS" w:cs="Calibri"/>
          <w:b/>
          <w:i/>
          <w:color w:val="000000"/>
          <w:sz w:val="20"/>
          <w:szCs w:val="20"/>
          <w:lang w:val="en-US"/>
        </w:rPr>
        <w:t xml:space="preserve">Investiții pentru producerea și comercializarea produselor non-agricole, cum ar fi: </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fabricarea produselor textile, îmbrăcăminte, articole de marochinărie, articole de hârtie și carton, fabricarea produselor chimice, farmaceutice, fabricare produse electrice, electronice; </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activități de prelucrare a produselor lemnoase; </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industrie metalurgică, fabricare construcții metalice, mașini, utilaje și echipamente; </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producerea de produse electrice, electronice, și metalice, mașini, utilaje și echipamente, producția de carton etc; </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Investiții pentru producția de combustibil din biomasă (ex.: fabricare de peleți și brichete) în vederea comercializării;</w:t>
      </w:r>
    </w:p>
    <w:p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alte activități non-agricole. </w:t>
      </w:r>
    </w:p>
    <w:p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r w:rsidRPr="009639DB">
        <w:rPr>
          <w:rFonts w:ascii="Trebuchet MS" w:hAnsi="Trebuchet MS" w:cs="Calibri"/>
          <w:b/>
          <w:i/>
          <w:color w:val="000000"/>
          <w:sz w:val="20"/>
          <w:szCs w:val="20"/>
          <w:lang w:val="en-US"/>
        </w:rPr>
        <w:t xml:space="preserve">Investiții legate de furnizarea de servicii, cum ar fi: </w:t>
      </w:r>
    </w:p>
    <w:p w:rsidR="001879FF" w:rsidRPr="009639DB"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Servicii medicale, sociale, sanitar-veterinare, servicii de reparații mașini, unelte, obiecte casnice, servicii de consultanță, contabilitate, juridice, audit; </w:t>
      </w:r>
    </w:p>
    <w:p w:rsidR="001879FF" w:rsidRPr="009639DB"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en-US"/>
        </w:rPr>
      </w:pPr>
      <w:r w:rsidRPr="009639DB">
        <w:rPr>
          <w:rFonts w:ascii="Trebuchet MS" w:hAnsi="Trebuchet MS" w:cs="Calibri"/>
          <w:i/>
          <w:color w:val="000000"/>
          <w:sz w:val="20"/>
          <w:szCs w:val="20"/>
          <w:lang w:val="en-US"/>
        </w:rPr>
        <w:t xml:space="preserve">Activități de servicii în tehnologia informației și servicii informatice; </w:t>
      </w:r>
    </w:p>
    <w:p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r w:rsidRPr="009639DB">
        <w:rPr>
          <w:rFonts w:ascii="Trebuchet MS" w:hAnsi="Trebuchet MS" w:cs="Calibri"/>
          <w:i/>
          <w:sz w:val="20"/>
          <w:szCs w:val="20"/>
          <w:lang w:val="en-US"/>
        </w:rPr>
        <w:t xml:space="preserve">Servicii tehnice, administrative, servicii turistice etc </w:t>
      </w:r>
    </w:p>
    <w:p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r w:rsidRPr="009639DB">
        <w:rPr>
          <w:rFonts w:ascii="Trebuchet MS" w:hAnsi="Trebuchet MS" w:cs="Calibri"/>
          <w:i/>
          <w:sz w:val="20"/>
          <w:szCs w:val="20"/>
          <w:lang w:val="en-US"/>
        </w:rPr>
        <w:t>alte servicii non-agricole.</w:t>
      </w:r>
    </w:p>
    <w:p w:rsidR="001879FF" w:rsidRPr="009639DB" w:rsidRDefault="001879FF" w:rsidP="00924803">
      <w:pPr>
        <w:spacing w:before="120" w:after="120" w:line="240" w:lineRule="auto"/>
        <w:jc w:val="both"/>
        <w:rPr>
          <w:rFonts w:ascii="Trebuchet MS" w:hAnsi="Trebuchet M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4803" w:rsidRPr="009639DB" w:rsidRDefault="00924803" w:rsidP="003678D2">
            <w:pPr>
              <w:spacing w:before="120" w:after="120" w:line="240" w:lineRule="auto"/>
              <w:jc w:val="center"/>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24803" w:rsidRPr="009639DB" w:rsidRDefault="00924803" w:rsidP="003678D2">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Anexa 7.1 si 7.2 </w:t>
            </w:r>
            <w:r w:rsidRPr="009639DB">
              <w:rPr>
                <w:rFonts w:ascii="Trebuchet MS" w:hAnsi="Trebuchet MS" w:cs="Calibri"/>
                <w:sz w:val="20"/>
                <w:szCs w:val="20"/>
              </w:rPr>
              <w:t xml:space="preserve">Lista codurilor CAEN eligibile pentru finantare in cadrul M2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t xml:space="preserve">Doc.1 </w:t>
            </w:r>
            <w:r w:rsidRPr="009639DB">
              <w:rPr>
                <w:rFonts w:ascii="Trebuchet MS" w:hAnsi="Trebuchet MS" w:cs="Calibri"/>
                <w:sz w:val="20"/>
                <w:szCs w:val="20"/>
              </w:rPr>
              <w:t xml:space="preserve">Studiu de fezabilitate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t xml:space="preserve">Doc 1. b) </w:t>
            </w:r>
            <w:r w:rsidRPr="009639DB">
              <w:rPr>
                <w:rFonts w:ascii="Trebuchet MS" w:hAnsi="Trebuchet MS" w:cs="Calibri"/>
                <w:sz w:val="20"/>
                <w:szCs w:val="20"/>
              </w:rPr>
              <w:t xml:space="preserve">Expertiza tehnică de specialitate asupra construcţiei existente.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t xml:space="preserve">Doc. 1. c) </w:t>
            </w:r>
            <w:r w:rsidRPr="009639DB">
              <w:rPr>
                <w:rFonts w:ascii="Trebuchet MS" w:hAnsi="Trebuchet MS" w:cs="Calibri"/>
                <w:sz w:val="20"/>
                <w:szCs w:val="20"/>
              </w:rPr>
              <w:t xml:space="preserve">Raportul privind stadiul fizic al lucrărilor.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Se va verifica in Studiul de Fezabilitate daca solicitantul este inregistrat cu codul CAEN al activitatii care se propune prin proiect, corelat cu activitatile descrise in cadrul SF si cu activitatile prevăzute si daca acesta se regasește in Anexa 7 la Ghidul solicitantului.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Expertul va verifica daca Studiul de Fezabilitate este prezentat şi completat în conformitate cu conţinutul cadru prezentat în anexa la Ghidul solicitantului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Se va verifica: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menţionarea codului CAEN al firmei de consultanţă în Studiul de fezabilitate.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Numai în cazul în care este menţionat codul CAEN şi datele de identificare ale firmei de consultanţă în Studiul de fezabilitate cheltuielile privind consultanta sunt eligibile.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daca devizul general şi devizele pe obiect sunt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semnate de persoană care le-a întocmit şi poarta ştampila elaboratorului documentaţiei.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daca s-au detaliat de asemenea, capitolul 3 – cheltuieli pentru proiectare şi engineering şi capitolul 5 – organizare de şantier prin devize care să justifice în detaliu sumele respective, cât şi pentru a putea fi urmarite în etapa de achiziţii şi autorizare plaţi.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şi daca în cadrul secţiunii– Parţile desenate sunt ataşate planuri de amplasare în zona 1:25.000 – 1:5.000, planul general 1:5.000 – 1:500, relevee, secţiuni etc., se verifică dacă acestea sunt semnate, ştampilate de către elaborator în cartuşul indicator.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a fi considerat cheltuială eligibilă sau se realizeaza în regie proprie (caz în care se va evidenţia în coloana „cheltuieli neeligibile”).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Pentru servicii se vor prezenta devize defalcate cu estimarea costurilor (nr. experti, ore/ expert, costuri/ ora). Pentru situaţiile în care valorile sunt nejustificate prin numarul de experţi, prin numarul </w:t>
            </w:r>
            <w:r w:rsidRPr="009639DB">
              <w:rPr>
                <w:rFonts w:ascii="Trebuchet MS" w:hAnsi="Trebuchet MS" w:cs="Calibri"/>
                <w:sz w:val="20"/>
                <w:szCs w:val="20"/>
              </w:rPr>
              <w:lastRenderedPageBreak/>
              <w:t xml:space="preserve">de ore prognozate sau prin natura investiţiei, la verificarea proiectului, acestea pot fi reduse, cu informarea solicitantului.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În cazul în care investiţia cuprinde cheltuieli cu construcţii noi sau modernizari, se va prezenta calcul pentru investiţia specifică în care suma tuturor cheltuielilor cu construcţii şi instalaţii se raportează la mp de construcţie.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În cazul proiectelor care prevăd modernizarea/ finalizarea construcţiilor existente/ achiziţii de utilaje cu montaj care schimbă regimul de exploatare a construcţiei existente, se ataşează la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Studiul de fezabilitate, obligatoriu Expertiza tehnică de specialitate asupra construcţiei existente și Raportul privind stadiul fizic al lucrărilor.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Atentie!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In situatia in care expertul regaseste in studiul de fezabilitate/memoriu justificativ informatii copiate din alte proiecte similare, functie de ponderea acestor preluari, poate decide diminuarea cheltuielilor de la cap.3 - Cheltuieli pentru proiectare sau neeligibilitatea acestui criteriu in cazul in care nu se dovedeste o particularizare la specificul proiectului. </w:t>
            </w:r>
          </w:p>
          <w:p w:rsidR="00A25941" w:rsidRPr="009639DB" w:rsidRDefault="00A25941" w:rsidP="00A25941">
            <w:pPr>
              <w:pStyle w:val="Default"/>
              <w:rPr>
                <w:rFonts w:ascii="Trebuchet MS" w:hAnsi="Trebuchet MS" w:cs="Calibri"/>
                <w:sz w:val="20"/>
                <w:szCs w:val="20"/>
              </w:rPr>
            </w:pPr>
          </w:p>
        </w:tc>
      </w:tr>
      <w:tr w:rsidR="00A25941"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A25941" w:rsidRPr="009639DB" w:rsidRDefault="00A25941" w:rsidP="00A25941">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Doc.3 </w:t>
            </w:r>
            <w:r w:rsidRPr="009639DB">
              <w:rPr>
                <w:rFonts w:ascii="Trebuchet MS" w:hAnsi="Trebuchet MS" w:cs="Calibri"/>
                <w:sz w:val="20"/>
                <w:szCs w:val="20"/>
              </w:rPr>
              <w:t xml:space="preserve">Documente solicitate pentru imobilul (clădirile şi/ sau terenurile) pe care sunt/ vor fi realizate investiţiile in functie de tipul proiectului: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3.1 Pentru proiectele care presupun realizarea de lucrări de construcție sau achizitia de utilaje/echipamente cu montaj, se va prezenta înscrisul care să certifice: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a) Dreptul de proprietate privată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b) Dreptul de concesiune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c) Dreptul de superficie;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9639DB">
              <w:rPr>
                <w:rFonts w:ascii="Trebuchet MS" w:hAnsi="Trebuchet MS" w:cs="Calibri"/>
                <w:b/>
                <w:bCs/>
                <w:sz w:val="20"/>
                <w:szCs w:val="20"/>
              </w:rPr>
              <w:t xml:space="preserve">valabile pentru o perioadă de cel putin 10 ani </w:t>
            </w:r>
            <w:r w:rsidRPr="009639DB">
              <w:rPr>
                <w:rFonts w:ascii="Trebuchet MS" w:hAnsi="Trebuchet MS" w:cs="Calibri"/>
                <w:sz w:val="20"/>
                <w:szCs w:val="20"/>
              </w:rPr>
              <w:t xml:space="preserve">începând cu anul depunerii cererii de finanţare care să certifice, după caz: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a) dreptul de proprietate privată,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i/>
                <w:iCs/>
                <w:sz w:val="20"/>
                <w:szCs w:val="20"/>
              </w:rPr>
              <w:t xml:space="preserve">b) dreptul de concesiune,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i/>
                <w:iCs/>
                <w:sz w:val="20"/>
                <w:szCs w:val="20"/>
              </w:rPr>
              <w:t xml:space="preserve">c) dreptul de superficie,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d) dreptul de uzufruct;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e) dreptul de folosinţă cu titlu gratuit;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f) împrumutul de folosință (comodat) </w:t>
            </w:r>
          </w:p>
          <w:p w:rsidR="00D90D2C"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g) dreptul de închiriere/locațiune </w:t>
            </w:r>
          </w:p>
          <w:p w:rsidR="00D90D2C" w:rsidRPr="009639DB" w:rsidRDefault="00D90D2C" w:rsidP="00D90D2C">
            <w:pPr>
              <w:rPr>
                <w:rFonts w:ascii="Trebuchet MS" w:hAnsi="Trebuchet MS" w:cs="Calibri"/>
                <w:sz w:val="20"/>
                <w:szCs w:val="20"/>
                <w:lang w:val="en-US"/>
              </w:rPr>
            </w:pPr>
          </w:p>
          <w:p w:rsidR="00D90D2C" w:rsidRPr="009639DB" w:rsidRDefault="00D90D2C" w:rsidP="00D90D2C">
            <w:pPr>
              <w:rPr>
                <w:rFonts w:ascii="Trebuchet MS" w:hAnsi="Trebuchet MS" w:cs="Calibri"/>
                <w:sz w:val="20"/>
                <w:szCs w:val="20"/>
                <w:lang w:val="en-US"/>
              </w:rPr>
            </w:pPr>
          </w:p>
          <w:p w:rsidR="00D90D2C" w:rsidRPr="009639DB" w:rsidRDefault="00D90D2C" w:rsidP="00D90D2C">
            <w:pPr>
              <w:rPr>
                <w:rFonts w:ascii="Trebuchet MS" w:hAnsi="Trebuchet MS" w:cs="Calibri"/>
                <w:sz w:val="20"/>
                <w:szCs w:val="20"/>
                <w:lang w:val="en-US"/>
              </w:rPr>
            </w:pPr>
          </w:p>
          <w:p w:rsidR="00D90D2C" w:rsidRPr="009639DB" w:rsidRDefault="00D90D2C" w:rsidP="00D90D2C">
            <w:pPr>
              <w:rPr>
                <w:rFonts w:ascii="Trebuchet MS" w:hAnsi="Trebuchet MS" w:cs="Calibri"/>
                <w:sz w:val="20"/>
                <w:szCs w:val="20"/>
                <w:lang w:val="en-US"/>
              </w:rPr>
            </w:pPr>
          </w:p>
          <w:p w:rsidR="00A25941" w:rsidRPr="009639DB" w:rsidRDefault="00A25941" w:rsidP="00D90D2C">
            <w:pPr>
              <w:rPr>
                <w:rFonts w:ascii="Trebuchet MS" w:hAnsi="Trebuchet MS" w:cs="Calibri"/>
                <w:sz w:val="20"/>
                <w:szCs w:val="20"/>
                <w:lang w:val="en-US"/>
              </w:rPr>
            </w:pPr>
          </w:p>
          <w:p w:rsidR="00D90D2C" w:rsidRPr="009639DB" w:rsidRDefault="00D90D2C" w:rsidP="00D90D2C">
            <w:pPr>
              <w:rPr>
                <w:rFonts w:ascii="Trebuchet MS" w:hAnsi="Trebuchet MS" w:cs="Calibri"/>
                <w:sz w:val="20"/>
                <w:szCs w:val="20"/>
                <w:lang w:val="en-US"/>
              </w:rPr>
            </w:pP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i/>
                <w:iCs/>
                <w:sz w:val="20"/>
                <w:szCs w:val="20"/>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w:t>
            </w:r>
            <w:r w:rsidRPr="009639DB">
              <w:rPr>
                <w:rFonts w:ascii="Trebuchet MS" w:hAnsi="Trebuchet MS" w:cs="Calibri"/>
                <w:i/>
                <w:iCs/>
                <w:sz w:val="20"/>
                <w:szCs w:val="20"/>
              </w:rPr>
              <w:lastRenderedPageBreak/>
              <w:t xml:space="preserve">IF, pe toată perioada de valabilitate a contractului cu AFIR. </w:t>
            </w:r>
          </w:p>
          <w:p w:rsidR="00D90D2C" w:rsidRPr="009639DB" w:rsidRDefault="00D90D2C" w:rsidP="00D90D2C">
            <w:pPr>
              <w:rPr>
                <w:rFonts w:ascii="Trebuchet MS" w:hAnsi="Trebuchet MS" w:cs="Calibri"/>
                <w:sz w:val="20"/>
                <w:szCs w:val="20"/>
                <w:lang w:val="en-US"/>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lastRenderedPageBreak/>
              <w:t xml:space="preserve">Se verifica dacă documentul prezentat face referire la suprafata si localizarea investitiei.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Se verifica daca informatiile cuprinse in doc. 3 sunt în concordanţă cu cele din memoriul justificativ/ studiul de fezabilitate.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Se verifică daca documentele incheiate la notariat in forma autentica certifica dreptul de proprietate sau după caz folosinta al terenului, pe o perioada de cel putin 10 ani începând cu anul depunerii cererii de finanţare, dacă acesta se afla in spatiul rural.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Cladirea sau terenul destinat investitiei trebuie sa fie situat in spatiu rural si sa asigure funcţionarea independenta a investiţiei (spatiul este destinat exclusiv pentru funcţionarea acestor activitati).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3.1 Daca proiectul prevede realizarea de lucrări de construcție sau achizitia de utilaje/echipamente cu montaj, se va prezenta înscrisul care să certifice, după caz: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drept de proprietate privata , drept de concesiune, drept de superficie.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a) Actele doveditoare ale dreptului de proprietate privată, reprezentate de înscrisurile constatatoare ale unui act juridic civil, jurisdicțional sau administrativ cu efect constitutiv translativ sau declarativ de proprietate, precum: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Actele juridice translative de proprietate, precum contractele de vânzare-cumpărare, donație, schimb, etc;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Actele juridice declarative de proprietate, precum împărțeala judiciară sau tranzacția; </w:t>
            </w:r>
          </w:p>
          <w:p w:rsidR="00A25941" w:rsidRPr="009639DB" w:rsidRDefault="00A25941" w:rsidP="00A25941">
            <w:pPr>
              <w:pStyle w:val="Default"/>
              <w:rPr>
                <w:rFonts w:ascii="Trebuchet MS" w:hAnsi="Trebuchet MS" w:cs="Calibri"/>
                <w:sz w:val="20"/>
                <w:szCs w:val="20"/>
              </w:rPr>
            </w:pPr>
            <w:r w:rsidRPr="009639DB">
              <w:rPr>
                <w:rFonts w:ascii="Trebuchet MS" w:hAnsi="Trebuchet MS" w:cs="Calibri"/>
                <w:sz w:val="20"/>
                <w:szCs w:val="20"/>
              </w:rPr>
              <w:t xml:space="preserve">- Actele jurisdicționale declarative, precum </w:t>
            </w:r>
          </w:p>
          <w:p w:rsidR="00A25941" w:rsidRPr="009639DB" w:rsidRDefault="00A25941" w:rsidP="00A25941">
            <w:pPr>
              <w:pStyle w:val="Default"/>
              <w:rPr>
                <w:rFonts w:ascii="Trebuchet MS" w:hAnsi="Trebuchet MS" w:cs="Calibri"/>
                <w:sz w:val="20"/>
                <w:szCs w:val="20"/>
              </w:rPr>
            </w:pPr>
          </w:p>
          <w:p w:rsidR="00D90D2C" w:rsidRPr="009639DB" w:rsidRDefault="00D90D2C" w:rsidP="00A25941">
            <w:pPr>
              <w:pStyle w:val="Default"/>
              <w:rPr>
                <w:rFonts w:ascii="Trebuchet MS" w:hAnsi="Trebuchet MS" w:cs="Calibri"/>
                <w:sz w:val="20"/>
                <w:szCs w:val="20"/>
              </w:rPr>
            </w:pPr>
          </w:p>
          <w:p w:rsidR="00D90D2C" w:rsidRPr="009639DB" w:rsidRDefault="00D90D2C" w:rsidP="00D90D2C">
            <w:pPr>
              <w:pStyle w:val="Default"/>
              <w:rPr>
                <w:rFonts w:ascii="Trebuchet MS" w:hAnsi="Trebuchet MS" w:cs="Calibri"/>
                <w:color w:val="auto"/>
                <w:sz w:val="20"/>
                <w:szCs w:val="20"/>
              </w:rPr>
            </w:pP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hotărârile judecătorești cu putere de res-judecata, de partaj, de constatare a uzucapiunii imobiliare, etc.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 Actele jurisdicționale, precum ordonanțele de adjudecare; </w:t>
            </w:r>
          </w:p>
          <w:p w:rsidR="00D90D2C" w:rsidRPr="009639DB" w:rsidRDefault="00D90D2C" w:rsidP="00D90D2C">
            <w:pPr>
              <w:pStyle w:val="Default"/>
              <w:rPr>
                <w:rFonts w:ascii="Trebuchet MS" w:hAnsi="Trebuchet MS" w:cs="Calibri"/>
                <w:sz w:val="20"/>
                <w:szCs w:val="20"/>
              </w:rPr>
            </w:pP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In cazul dreptului de folosinţă prin concesionare pentru cladiri, contractul de concesiune va fi însoțit de o adresa emisă de concedent care să specifice dacă pentru clădirea concesionată există solicitări privind retrocedarea.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In cazul dreptului de folosinţă prin concesionare pentru terenuri, contractul de concesiune va fi </w:t>
            </w:r>
            <w:r w:rsidRPr="009639DB">
              <w:rPr>
                <w:rFonts w:ascii="Trebuchet MS" w:hAnsi="Trebuchet MS" w:cs="Calibri"/>
                <w:sz w:val="20"/>
                <w:szCs w:val="20"/>
              </w:rPr>
              <w:lastRenderedPageBreak/>
              <w:t xml:space="preserve">însoțit de o adresă emisă de concedent care să specifice: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 suprafaţa concesionată la zi - dacă pentru suprafaţa concesionată există solicitări privind retrocedarea sau diminuarea şi dacă da, să se menţioneze care este suprafaţa supusă acestui proces;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 situaţia privind respectarea clauzelor contractuale, dacă este în graficul de realizare a investiţiilor prevăzute în contract, dacă concesionarul şi-a respectat graficul de plată a redevenţei şi alte clauze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c) Contract de superficie trebuie să acopere o perioadă de cel puțin 10 ani începând cu anul depunerii cererii de finanţare, corespunzătoare asigurării sustenabilității investiției şi care oferă dreptul titularului de a executa lucrările de construcție prevăzute prin proiect, în copie. </w:t>
            </w:r>
          </w:p>
          <w:p w:rsidR="00D90D2C" w:rsidRPr="009639DB" w:rsidRDefault="00D90D2C" w:rsidP="00D90D2C">
            <w:pPr>
              <w:pStyle w:val="Default"/>
              <w:rPr>
                <w:rFonts w:ascii="Trebuchet MS" w:hAnsi="Trebuchet MS" w:cs="Calibri"/>
                <w:sz w:val="20"/>
                <w:szCs w:val="20"/>
              </w:rPr>
            </w:pPr>
            <w:r w:rsidRPr="009639DB">
              <w:rPr>
                <w:rFonts w:ascii="Trebuchet MS" w:hAnsi="Trebuchet MS" w:cs="Calibri"/>
                <w:sz w:val="20"/>
                <w:szCs w:val="20"/>
              </w:rPr>
              <w:t xml:space="preserve">Documentele de la punctele a, b si c de mai sus vor fi însoțite de </w:t>
            </w:r>
            <w:r w:rsidRPr="009639DB">
              <w:rPr>
                <w:rFonts w:ascii="Trebuchet MS" w:hAnsi="Trebuchet MS" w:cs="Calibri"/>
                <w:b/>
                <w:bCs/>
                <w:sz w:val="20"/>
                <w:szCs w:val="20"/>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639DB">
              <w:rPr>
                <w:rFonts w:ascii="Trebuchet MS" w:hAnsi="Trebuchet MS" w:cs="Calibri"/>
                <w:sz w:val="20"/>
                <w:szCs w:val="20"/>
              </w:rPr>
              <w:t xml:space="preserve">în termen de valabilitate la data depunerii (emis cu maxim 30 de zile înaintea depunerii proiectului)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3.2 Daca proiectul prevede doar dotare, si nu necesita lucrari de constructii si/sau lucrari de interventii asupra instalatiilor existente se vor prezenta înscrisuri valabile pentru o perioadă de </w:t>
            </w:r>
            <w:r w:rsidRPr="009639DB">
              <w:rPr>
                <w:rFonts w:ascii="Trebuchet MS" w:hAnsi="Trebuchet MS" w:cs="Calibri"/>
                <w:b/>
                <w:bCs/>
                <w:sz w:val="20"/>
                <w:szCs w:val="20"/>
              </w:rPr>
              <w:t xml:space="preserve">cel putin 10 ani </w:t>
            </w:r>
            <w:r w:rsidRPr="009639DB">
              <w:rPr>
                <w:rFonts w:ascii="Trebuchet MS" w:hAnsi="Trebuchet MS" w:cs="Calibri"/>
                <w:sz w:val="20"/>
                <w:szCs w:val="20"/>
              </w:rPr>
              <w:t xml:space="preserve">începând cu anul depunerii cererii de finanţare care să certifice, după caz: 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Înscrisurile menționate la punctul 3.2 se vor depune respectand una dintre cele 2 condiţii (situaţii) de mai jos: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A. vor fi însoțite de: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SAU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lastRenderedPageBreak/>
              <w:t xml:space="preserve">B. vor fi incheiate în formă autentică de către un notar public sau emise de o autoritate publica sau dobandite printr-o hotarare judecatoreasca.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În cazul solicitanţilor Persoane Fizice Autorizate, Intreprinderi Individuale sau Intreprinderi Familiale, care deţin în proprietate terenul aferent investiţiei, în calitate de persoane fizice împreună cu soţul/soţia, se verifica la’’Alte documente’’,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Ambele documente vor fi încheiate la notariat în formă autentică. </w:t>
            </w:r>
          </w:p>
        </w:tc>
      </w:tr>
      <w:tr w:rsidR="00723148"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14. </w:t>
            </w:r>
            <w:r w:rsidRPr="009639DB">
              <w:rPr>
                <w:rFonts w:ascii="Trebuchet MS" w:hAnsi="Trebuchet MS" w:cs="Calibri"/>
                <w:sz w:val="20"/>
                <w:szCs w:val="20"/>
              </w:rPr>
              <w:t xml:space="preserve">Certificat de urbanism sau autorizaţie de construire pentru proiecte care prevăd construcţii (noi, extinderi sau modernizări). Certificatul de urbanism nu trebuie însoţit de avizele mentionate ca necesare fazei urmatoare de autorizare.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Documentele trebuie sa certifice conformitatea activitatii propuse prin proiect cu legislatia in vigoare.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 xml:space="preserve">Doc.3 </w:t>
            </w:r>
            <w:r w:rsidRPr="009639DB">
              <w:rPr>
                <w:rFonts w:ascii="Trebuchet MS" w:hAnsi="Trebuchet MS" w:cs="Calibri"/>
                <w:sz w:val="20"/>
                <w:szCs w:val="20"/>
              </w:rPr>
              <w:t xml:space="preserve">şi </w:t>
            </w:r>
            <w:r w:rsidRPr="009639DB">
              <w:rPr>
                <w:rFonts w:ascii="Trebuchet MS" w:hAnsi="Trebuchet MS" w:cs="Calibri"/>
                <w:b/>
                <w:bCs/>
                <w:sz w:val="20"/>
                <w:szCs w:val="20"/>
              </w:rPr>
              <w:t xml:space="preserve">doc.14 </w:t>
            </w:r>
            <w:r w:rsidRPr="009639DB">
              <w:rPr>
                <w:rFonts w:ascii="Trebuchet MS" w:hAnsi="Trebuchet MS" w:cs="Calibri"/>
                <w:sz w:val="20"/>
                <w:szCs w:val="20"/>
              </w:rPr>
              <w:t xml:space="preserve">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 </w:t>
            </w:r>
          </w:p>
        </w:tc>
      </w:tr>
      <w:tr w:rsidR="00723148"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lastRenderedPageBreak/>
              <w:t xml:space="preserve">Verificări specifice pensiunilor agroturistice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 xml:space="preserve">Doc. 4 </w:t>
            </w:r>
            <w:r w:rsidRPr="009639DB">
              <w:rPr>
                <w:rFonts w:ascii="Trebuchet MS" w:hAnsi="Trebuchet MS" w:cs="Calibri"/>
                <w:sz w:val="20"/>
                <w:szCs w:val="20"/>
              </w:rPr>
              <w:t xml:space="preserve">Extras din Registrul Agricol emis de Primăriile locale, pentru exploatatii mai mici de 1 hectar sau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 xml:space="preserve">Doc.1 </w:t>
            </w:r>
            <w:r w:rsidRPr="009639DB">
              <w:rPr>
                <w:rFonts w:ascii="Trebuchet MS" w:hAnsi="Trebuchet MS" w:cs="Calibri"/>
                <w:sz w:val="20"/>
                <w:szCs w:val="20"/>
              </w:rPr>
              <w:t xml:space="preserve">Studiu de fezabilitate, pentru proiecte cu lucrări de construcţii si/sau montaj, întocmit conform conţinutului cadru pentru solicitanţii privati asa cum este prezentat in anexa la Ghidul solicitantului.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Angajament că investiția va fi introdusă în circuitul turistic.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Verificarile pentru pensiunile agroturistice vor fi realizate in baza Ordinului 65/2013 cu modificarile si completarile ulterioare coroborat cu Ordinul nr. 1731/2015.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1</w:t>
            </w:r>
            <w:r w:rsidRPr="009639DB">
              <w:rPr>
                <w:rFonts w:ascii="Trebuchet MS" w:hAnsi="Trebuchet MS" w:cs="Calibri"/>
                <w:sz w:val="20"/>
                <w:szCs w:val="20"/>
              </w:rPr>
              <w:t xml:space="preserve">. Se verifica daca structură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2</w:t>
            </w:r>
            <w:r w:rsidRPr="009639DB">
              <w:rPr>
                <w:rFonts w:ascii="Trebuchet MS" w:hAnsi="Trebuchet MS" w:cs="Calibri"/>
                <w:sz w:val="20"/>
                <w:szCs w:val="20"/>
              </w:rPr>
              <w:t xml:space="preserve">. Se verifica daca in studiul de fezabilitate sunt prezentate informatii privind activitatile desfasurate in cadrul pensiunii agroturistice: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-turiştilor li se oferă masa preparată din produse majoritar naturale din gospodăria proprie (inclusiv produse piscicole) sau de la producători/pescari autorizaţi de pe plan local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 gazdele se ocupă direct de primirea turiştilor şi de programul acestora pe tot parcursul sejurului pe care îl petrec la pensiune şi vor însoţi turiştii care participă la activităţile gospodăreşti.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 xml:space="preserve">3 </w:t>
            </w:r>
            <w:r w:rsidRPr="009639DB">
              <w:rPr>
                <w:rFonts w:ascii="Trebuchet MS" w:hAnsi="Trebuchet MS" w:cs="Calibri"/>
                <w:sz w:val="20"/>
                <w:szCs w:val="20"/>
              </w:rPr>
              <w:t xml:space="preserve">In cadrul pensiunilor agroturistice se desfăşoară cel puţin o activitate legată de agricultură, creşterea animalelor, cultivarea diferitelor tipuri de plante, livezi de pomi fructiferi.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Activităţile în cauză trebuie să se desfăşoare în mod continuu sau în funcţie de specific şi sezonalitate, să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aibă caracter de repetabilitate.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Expertul trebuie sa verifice dacă din Studiul de Fezabilitate (doc.1) si din documentul de la APIA/ANSVSA/extras din Registrul Agricol de la Primarie, rezulta desfasurarea unei activitati agricole de catre beneficiar/ membrul gospodariei agricole in momentul aplicării.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 xml:space="preserve">4 </w:t>
            </w:r>
            <w:r w:rsidRPr="009639DB">
              <w:rPr>
                <w:rFonts w:ascii="Trebuchet MS" w:hAnsi="Trebuchet MS" w:cs="Calibri"/>
                <w:sz w:val="20"/>
                <w:szCs w:val="20"/>
              </w:rPr>
              <w:t xml:space="preserve">Se verifica daca pensiunea agroturistica este/va fi situata pe un teren cu o suprafaţă minimă compactă (suprafaţa construită + suprafaţa terenului din jurul construcţiei) calculată prin înmulţirea numărului camerelor din incinta acestora cu 100 mp.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La pensiunile agroturistice cu o capacitate de cazare de până la 5 camere inclusiv, suprafaţa terenului nu poate fi mai mică de 500 mp (suprafaţa construită + suprafaţa terenului din jurul construcţiei).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Suprafeţele destinate activităţilor agricole pot fi desfăşurate şi în altă locaţie proprie faţă de amplasamentul pensiunii agroturistice, cu condiţia ca aceste suprafeţe să fie cuprinse pe raza administrativ-teritorială a aceleiaşi localităţi.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Suprafaţa aferentă pensiunii agroturistice împreună cu suprafaţa destinată activităţilor trebuie să fie de minimum 1.000 mp.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5 </w:t>
            </w:r>
            <w:r w:rsidRPr="009639DB">
              <w:rPr>
                <w:rFonts w:ascii="Trebuchet MS" w:hAnsi="Trebuchet MS" w:cs="Calibri"/>
                <w:sz w:val="20"/>
                <w:szCs w:val="20"/>
              </w:rPr>
              <w:t xml:space="preserve">Dotările din camerele şi din grupurile sanitare destinate turiştilor vor fi puse în exclusivitate la dispoziţia acestora. In interiorul spaţiilor de cazare nu se admit lucruri personale ale locatorului (articole de îmbrăcăminte şi încălţăminte, bibelouri sau alte obiecte care ar putea stânjeni turiştii).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b/>
                <w:bCs/>
                <w:sz w:val="20"/>
                <w:szCs w:val="20"/>
              </w:rPr>
              <w:t xml:space="preserve">6. </w:t>
            </w:r>
            <w:r w:rsidRPr="009639DB">
              <w:rPr>
                <w:rFonts w:ascii="Trebuchet MS" w:hAnsi="Trebuchet MS" w:cs="Calibri"/>
                <w:sz w:val="20"/>
                <w:szCs w:val="20"/>
              </w:rPr>
              <w:t xml:space="preserve">Spaţiile pentru prepararea şi servirea mesei sunt destinate în exclusivitate pentru turiştii cazaţi şi sunt dimensionate adecvat capacităţii de cazare. Administratorul pensiunii poate oferi servicii de preparare şi servire a mesei pentru turiştii săi, în regim de circuit închis. </w:t>
            </w:r>
          </w:p>
          <w:p w:rsidR="00723148" w:rsidRPr="009639DB" w:rsidRDefault="00723148" w:rsidP="00723148">
            <w:pPr>
              <w:pStyle w:val="Default"/>
              <w:rPr>
                <w:rFonts w:ascii="Trebuchet MS" w:hAnsi="Trebuchet MS" w:cs="Calibri"/>
                <w:sz w:val="20"/>
                <w:szCs w:val="20"/>
              </w:rPr>
            </w:pPr>
            <w:r w:rsidRPr="009639DB">
              <w:rPr>
                <w:rFonts w:ascii="Trebuchet MS" w:hAnsi="Trebuchet MS" w:cs="Calibri"/>
                <w:sz w:val="20"/>
                <w:szCs w:val="20"/>
              </w:rPr>
              <w:t xml:space="preserve">Se verifică dacă solicitantul a bifat caseta corespunzătoare din partea F a Cererii de Finanțare. </w:t>
            </w:r>
          </w:p>
        </w:tc>
      </w:tr>
      <w:tr w:rsidR="00462D79"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462D79" w:rsidRPr="009639DB" w:rsidRDefault="00462D79" w:rsidP="00462D79">
            <w:pPr>
              <w:pStyle w:val="Default"/>
              <w:rPr>
                <w:rFonts w:ascii="Trebuchet MS" w:hAnsi="Trebuchet MS" w:cs="Calibri"/>
                <w:sz w:val="20"/>
                <w:szCs w:val="20"/>
              </w:rPr>
            </w:pPr>
            <w:r w:rsidRPr="009639DB">
              <w:rPr>
                <w:rFonts w:ascii="Trebuchet MS" w:hAnsi="Trebuchet MS" w:cs="Calibri"/>
                <w:b/>
                <w:bCs/>
                <w:sz w:val="20"/>
                <w:szCs w:val="20"/>
              </w:rPr>
              <w:t xml:space="preserve">Doc. 15 </w:t>
            </w:r>
            <w:r w:rsidRPr="009639DB">
              <w:rPr>
                <w:rFonts w:ascii="Trebuchet MS" w:hAnsi="Trebuchet MS" w:cs="Calibri"/>
                <w:sz w:val="20"/>
                <w:szCs w:val="20"/>
              </w:rPr>
              <w:t xml:space="preserve">Aviz specific privind amplasamentul si funcţionarea obiectivului eliberat de ANT pentru constructia/ modernizarea sau extinderea structurilor de primire agro-turistice, după caz . </w:t>
            </w:r>
          </w:p>
          <w:p w:rsidR="00462D79" w:rsidRPr="009639DB" w:rsidRDefault="00462D79" w:rsidP="00462D79">
            <w:pPr>
              <w:pStyle w:val="Default"/>
              <w:rPr>
                <w:rFonts w:ascii="Trebuchet MS" w:hAnsi="Trebuchet MS" w:cs="Calibri"/>
                <w:sz w:val="20"/>
                <w:szCs w:val="20"/>
              </w:rPr>
            </w:pPr>
            <w:r w:rsidRPr="009639DB">
              <w:rPr>
                <w:rFonts w:ascii="Trebuchet MS" w:hAnsi="Trebuchet MS" w:cs="Calibri"/>
                <w:b/>
                <w:bCs/>
                <w:sz w:val="20"/>
                <w:szCs w:val="20"/>
              </w:rPr>
              <w:t xml:space="preserve">Doc. 16 </w:t>
            </w:r>
            <w:r w:rsidRPr="009639DB">
              <w:rPr>
                <w:rFonts w:ascii="Trebuchet MS" w:hAnsi="Trebuchet MS" w:cs="Calibri"/>
                <w:sz w:val="20"/>
                <w:szCs w:val="20"/>
              </w:rPr>
              <w:t xml:space="preserve">Certificat de clasificare eliberat de ANT pentru structura de primire agro-turistica respectiva (in cazul modernizării/extinderii).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462D79" w:rsidRPr="009639DB" w:rsidRDefault="00462D79" w:rsidP="00462D79">
            <w:pPr>
              <w:pStyle w:val="Default"/>
              <w:rPr>
                <w:rFonts w:ascii="Trebuchet MS" w:hAnsi="Trebuchet MS" w:cs="Calibri"/>
                <w:sz w:val="20"/>
                <w:szCs w:val="20"/>
              </w:rPr>
            </w:pPr>
            <w:r w:rsidRPr="009639DB">
              <w:rPr>
                <w:rFonts w:ascii="Trebuchet MS" w:hAnsi="Trebuchet MS" w:cs="Calibri"/>
                <w:sz w:val="20"/>
                <w:szCs w:val="20"/>
              </w:rPr>
              <w:t xml:space="preserve">In cazul construcţiilor noi expertul verifică dacă avizul specific privind amplasamentul şi funcţionalitatea obiectivului emis de ANT a fost eliberat pentru constructie structura de primire agro-turistica in conformitate cu tipul investiţiei propus prin proiect. </w:t>
            </w:r>
          </w:p>
          <w:p w:rsidR="00462D79" w:rsidRPr="009639DB" w:rsidRDefault="00462D79" w:rsidP="00462D79">
            <w:pPr>
              <w:pStyle w:val="Default"/>
              <w:rPr>
                <w:rFonts w:ascii="Trebuchet MS" w:hAnsi="Trebuchet MS" w:cs="Calibri"/>
                <w:sz w:val="20"/>
                <w:szCs w:val="20"/>
              </w:rPr>
            </w:pPr>
            <w:r w:rsidRPr="009639DB">
              <w:rPr>
                <w:rFonts w:ascii="Trebuchet MS" w:hAnsi="Trebuchet MS" w:cs="Calibri"/>
                <w:sz w:val="20"/>
                <w:szCs w:val="20"/>
              </w:rPr>
              <w:t xml:space="preserve">In cazul modernizărilor/ extinderilor expertul verifică dacă Avizul specific privind amplasamentul si funcţionarea obiectivului precum si Certificatul de clasificare) sunt eliberate de ANT pentru extindere sau modernizare structura de primire agro-turistica in conformitate cu tipul investiţiei propus prin </w:t>
            </w:r>
          </w:p>
          <w:p w:rsidR="001A55C5" w:rsidRPr="009639DB" w:rsidRDefault="001A55C5" w:rsidP="001A55C5">
            <w:pPr>
              <w:pStyle w:val="Default"/>
              <w:rPr>
                <w:rFonts w:ascii="Trebuchet MS" w:hAnsi="Trebuchet MS" w:cs="Calibri"/>
                <w:sz w:val="20"/>
                <w:szCs w:val="20"/>
              </w:rPr>
            </w:pPr>
            <w:r w:rsidRPr="009639DB">
              <w:rPr>
                <w:rFonts w:ascii="Trebuchet MS" w:hAnsi="Trebuchet MS" w:cs="Calibri"/>
                <w:sz w:val="20"/>
                <w:szCs w:val="20"/>
              </w:rPr>
              <w:t xml:space="preserve">proiect si ca din continut reiese ca structurile de primire agro-turistice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 </w:t>
            </w:r>
          </w:p>
          <w:p w:rsidR="001A55C5" w:rsidRPr="009639DB" w:rsidRDefault="001A55C5" w:rsidP="001A55C5">
            <w:pPr>
              <w:pStyle w:val="Default"/>
              <w:rPr>
                <w:rFonts w:ascii="Trebuchet MS" w:hAnsi="Trebuchet MS" w:cs="Calibri"/>
                <w:sz w:val="20"/>
                <w:szCs w:val="20"/>
              </w:rPr>
            </w:pPr>
            <w:r w:rsidRPr="009639DB">
              <w:rPr>
                <w:rFonts w:ascii="Trebuchet MS" w:hAnsi="Trebuchet MS" w:cs="Calibri"/>
                <w:sz w:val="20"/>
                <w:szCs w:val="20"/>
              </w:rPr>
              <w:t xml:space="preserve">Expertul verifică declaraţia pe propria raspundere conform careia modernizarea structurii de primire turistica va creste nivelul de confort cu cel putin o margareta. </w:t>
            </w:r>
          </w:p>
          <w:p w:rsidR="001A55C5" w:rsidRPr="009639DB" w:rsidRDefault="001A55C5" w:rsidP="001A55C5">
            <w:pPr>
              <w:pStyle w:val="Default"/>
              <w:rPr>
                <w:rFonts w:ascii="Trebuchet MS" w:hAnsi="Trebuchet MS" w:cs="Calibri"/>
                <w:sz w:val="20"/>
                <w:szCs w:val="20"/>
              </w:rPr>
            </w:pPr>
            <w:r w:rsidRPr="009639DB">
              <w:rPr>
                <w:rFonts w:ascii="Trebuchet MS" w:hAnsi="Trebuchet MS" w:cs="Calibri"/>
                <w:sz w:val="20"/>
                <w:szCs w:val="20"/>
              </w:rPr>
              <w:t xml:space="preserve">Atentie: </w:t>
            </w:r>
          </w:p>
          <w:p w:rsidR="001A55C5" w:rsidRPr="009639DB" w:rsidRDefault="001A55C5" w:rsidP="001A55C5">
            <w:pPr>
              <w:pStyle w:val="Default"/>
              <w:rPr>
                <w:rFonts w:ascii="Trebuchet MS" w:hAnsi="Trebuchet MS" w:cs="Calibri"/>
                <w:sz w:val="20"/>
                <w:szCs w:val="20"/>
              </w:rPr>
            </w:pPr>
            <w:r w:rsidRPr="009639DB">
              <w:rPr>
                <w:rFonts w:ascii="Trebuchet MS" w:hAnsi="Trebuchet MS" w:cs="Calibri"/>
                <w:sz w:val="20"/>
                <w:szCs w:val="20"/>
              </w:rPr>
              <w:t xml:space="preserve">Se vor considera cheltuieli eligibile, cheltuielile pentru realizarea acelor spaţii mentionate in Anexele la normele metodologice- criterii obligatorii si suplimentare privind clasificarea structurilor de primire turistice cu functii de cazare din Ordinul ministrului dezvoltării regionale şi turismului nr. 65/2013 pentru aprobarea Normelor metodologice privind eliberarea certificatelor de clasificare, a licentelor si brevetelor de turism cu modificările şi completările ulterioare. </w:t>
            </w:r>
          </w:p>
        </w:tc>
      </w:tr>
      <w:tr w:rsidR="00C82EC8" w:rsidRPr="009639DB" w:rsidTr="009630F9">
        <w:trPr>
          <w:tblHeader/>
          <w:jc w:val="center"/>
        </w:trPr>
        <w:tc>
          <w:tcPr>
            <w:tcW w:w="2356" w:type="pct"/>
            <w:tcBorders>
              <w:top w:val="single" w:sz="4" w:space="0" w:color="auto"/>
              <w:left w:val="single" w:sz="4" w:space="0" w:color="auto"/>
              <w:bottom w:val="single" w:sz="4" w:space="0" w:color="auto"/>
              <w:right w:val="single" w:sz="4" w:space="0" w:color="auto"/>
            </w:tcBorders>
            <w:shd w:val="clear" w:color="auto" w:fill="auto"/>
          </w:tcPr>
          <w:p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lastRenderedPageBreak/>
              <w:t xml:space="preserve">Pentru unitățile care se modernizează şi se autorizează/avizează conform legislației în vigoare: </w:t>
            </w:r>
          </w:p>
          <w:p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t xml:space="preserve">Site-ul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rsidR="00C82EC8" w:rsidRPr="009639DB" w:rsidRDefault="00C82EC8" w:rsidP="00C82EC8">
            <w:pPr>
              <w:pStyle w:val="Default"/>
              <w:rPr>
                <w:rFonts w:ascii="Trebuchet MS" w:hAnsi="Trebuchet MS" w:cs="Calibri"/>
                <w:sz w:val="20"/>
                <w:szCs w:val="20"/>
              </w:rPr>
            </w:pPr>
            <w:r w:rsidRPr="009639DB">
              <w:rPr>
                <w:rFonts w:ascii="Trebuchet MS" w:hAnsi="Trebuchet MS" w:cs="Calibri"/>
                <w:sz w:val="20"/>
                <w:szCs w:val="20"/>
              </w:rPr>
              <w:t xml:space="preserve">Verificarea înregistrării unităţii din punct de vedere sanitar-veterinar se realizează prin accesarea link-ului: http://www.ansvsa.ro/?pag=834, aferent fiecărui DSVSA Județean în parte. (se alege județul – unității înregistrate). </w:t>
            </w:r>
          </w:p>
        </w:tc>
      </w:tr>
    </w:tbl>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şi, dacă este cazul, </w:t>
      </w:r>
      <w:r w:rsidRPr="009639DB">
        <w:rPr>
          <w:rFonts w:ascii="Trebuchet MS" w:hAnsi="Trebuchet MS"/>
          <w:b/>
          <w:sz w:val="20"/>
          <w:szCs w:val="20"/>
        </w:rPr>
        <w:t>Nota de constatare privind condiţiile de mediu</w:t>
      </w:r>
      <w:r w:rsidRPr="009639DB">
        <w:rPr>
          <w:rFonts w:ascii="Trebuchet MS" w:hAnsi="Trebuchet MS"/>
          <w:sz w:val="20"/>
          <w:szCs w:val="20"/>
        </w:rPr>
        <w:t xml:space="preserve"> (pentru toate unităţile în funcţiune care se modernizează prin proiect)  </w:t>
      </w:r>
    </w:p>
    <w:p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rsidTr="00D02C1F">
        <w:tc>
          <w:tcPr>
            <w:tcW w:w="4570" w:type="dxa"/>
            <w:tcBorders>
              <w:top w:val="single" w:sz="4" w:space="0" w:color="auto"/>
              <w:left w:val="single" w:sz="4" w:space="0" w:color="auto"/>
              <w:bottom w:val="single" w:sz="4" w:space="0" w:color="auto"/>
              <w:right w:val="single" w:sz="4" w:space="0" w:color="auto"/>
            </w:tcBorders>
          </w:tcPr>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rsidR="00D577E7" w:rsidRPr="009639DB" w:rsidRDefault="00D577E7" w:rsidP="00D02C1F">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Situaţiile financiare (bilant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rsidR="00D577E7" w:rsidRPr="009639DB" w:rsidRDefault="00D577E7" w:rsidP="00D02C1F">
            <w:pPr>
              <w:spacing w:before="120" w:after="120" w:line="240" w:lineRule="auto"/>
              <w:jc w:val="both"/>
              <w:rPr>
                <w:rFonts w:ascii="Trebuchet MS" w:hAnsi="Trebuchet MS"/>
                <w:b/>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rsidR="00D577E7" w:rsidRPr="009639DB" w:rsidRDefault="00D577E7" w:rsidP="00D02C1F">
            <w:pPr>
              <w:spacing w:before="120" w:after="120" w:line="240" w:lineRule="auto"/>
              <w:jc w:val="both"/>
              <w:rPr>
                <w:rFonts w:ascii="Trebuchet MS" w:hAnsi="Trebuchet MS"/>
                <w:b/>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rsidR="00D577E7" w:rsidRPr="009639DB" w:rsidRDefault="00D577E7" w:rsidP="00D02C1F">
            <w:pPr>
              <w:spacing w:before="120" w:after="120" w:line="240" w:lineRule="auto"/>
              <w:jc w:val="both"/>
              <w:rPr>
                <w:rFonts w:ascii="Trebuchet MS" w:hAnsi="Trebuchet MS"/>
                <w:b/>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r w:rsidRPr="009639DB">
              <w:rPr>
                <w:rFonts w:ascii="Trebuchet MS" w:hAnsi="Trebuchet MS"/>
                <w:b/>
                <w:sz w:val="20"/>
                <w:szCs w:val="20"/>
              </w:rPr>
              <w:t>intreprinderi familiale și  intreprinderi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D577E7" w:rsidRPr="009639DB" w:rsidRDefault="00D577E7" w:rsidP="00D02C1F">
            <w:pPr>
              <w:spacing w:before="120" w:after="120" w:line="240" w:lineRule="auto"/>
              <w:jc w:val="both"/>
              <w:rPr>
                <w:rFonts w:ascii="Trebuchet MS" w:hAnsi="Trebuchet MS"/>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Pentru solicitantii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D577E7" w:rsidRPr="009639DB" w:rsidRDefault="00D577E7" w:rsidP="00D02C1F">
            <w:pPr>
              <w:spacing w:before="120" w:after="120" w:line="240" w:lineRule="auto"/>
              <w:jc w:val="both"/>
              <w:rPr>
                <w:rFonts w:ascii="Trebuchet MS" w:hAnsi="Trebuchet MS"/>
                <w:sz w:val="20"/>
                <w:szCs w:val="20"/>
              </w:rPr>
            </w:pP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rsidR="00D577E7" w:rsidRPr="009639DB" w:rsidRDefault="00D577E7" w:rsidP="00D02C1F">
            <w:pPr>
              <w:spacing w:before="120" w:after="120" w:line="240" w:lineRule="auto"/>
              <w:jc w:val="both"/>
              <w:rPr>
                <w:rFonts w:ascii="Trebuchet MS" w:hAnsi="Trebuchet MS"/>
                <w:sz w:val="20"/>
                <w:szCs w:val="20"/>
              </w:rPr>
            </w:pPr>
          </w:p>
          <w:p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Pentru anii calamitaţi solicitantul va prezenta un document (ex.: Proces verbal de constatare și evaluare a pagubelor) emis de organismele abilitate (ex.: Comitetul local pentru situaţii de urgenţă)  prin care se certifică:</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cauzele calamităţii;</w:t>
            </w:r>
          </w:p>
          <w:p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obiectul pierderilor datorate calamităţilor (suprafaţa agricolă cultivată, animale);</w:t>
            </w:r>
          </w:p>
          <w:p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rsidR="00D577E7" w:rsidRPr="009639DB" w:rsidRDefault="00D577E7" w:rsidP="00D02C1F">
            <w:pPr>
              <w:spacing w:before="120" w:after="120" w:line="240" w:lineRule="auto"/>
              <w:ind w:left="288" w:hanging="180"/>
              <w:jc w:val="both"/>
              <w:rPr>
                <w:rFonts w:ascii="Trebuchet MS" w:hAnsi="Trebuchet MS"/>
                <w:sz w:val="20"/>
                <w:szCs w:val="20"/>
                <w:lang w:val="en-US"/>
              </w:rPr>
            </w:pPr>
            <w:r w:rsidRPr="009639DB">
              <w:rPr>
                <w:rFonts w:ascii="Trebuchet MS" w:hAnsi="Trebuchet MS"/>
                <w:sz w:val="20"/>
                <w:szCs w:val="20"/>
                <w:lang w:val="en-US"/>
              </w:rPr>
              <w:t>rezultatul din exploatare din bilanţul precedent anului depunerii proiectului este pozitiv (inclusiv 0)/ veniturile sunt cel putin egale cu cheltuielile, în cazul PFA</w:t>
            </w:r>
            <w:r w:rsidRPr="009639DB">
              <w:rPr>
                <w:rFonts w:ascii="Trebuchet MS" w:hAnsi="Trebuchet MS"/>
                <w:b/>
                <w:sz w:val="20"/>
                <w:szCs w:val="20"/>
                <w:lang w:val="en-US"/>
              </w:rPr>
              <w:t>,</w:t>
            </w:r>
            <w:r w:rsidRPr="009639DB">
              <w:rPr>
                <w:rFonts w:ascii="Trebuchet MS" w:hAnsi="Trebuchet MS"/>
                <w:sz w:val="20"/>
                <w:szCs w:val="20"/>
                <w:lang w:val="en-US"/>
              </w:rPr>
              <w:t xml:space="preserve"> intreprinderi individuale şi  intreprinderi familiale. În cazul în care solicitanţii au depus formularul 221, se consideră că activitatea desfăşurată este o activitate impozitată, fiind  generatoare de venit şi nu este cazul să se verifice pierderile.</w:t>
            </w:r>
          </w:p>
          <w:p w:rsidR="00D577E7" w:rsidRPr="009639DB" w:rsidRDefault="00D577E7" w:rsidP="00D02C1F">
            <w:pPr>
              <w:spacing w:before="120" w:after="120" w:line="240" w:lineRule="auto"/>
              <w:ind w:left="288" w:hanging="180"/>
              <w:jc w:val="both"/>
              <w:rPr>
                <w:rFonts w:ascii="Trebuchet MS" w:hAnsi="Trebuchet MS"/>
                <w:sz w:val="20"/>
                <w:szCs w:val="20"/>
                <w:lang w:val="en-US"/>
              </w:rPr>
            </w:pPr>
          </w:p>
          <w:p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rPr>
              <w:t xml:space="preserve">Excepţie fac solicitanţii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şi cei care nu au înregistrat venituri din exploatare. </w:t>
            </w:r>
          </w:p>
          <w:p w:rsidR="00D577E7" w:rsidRPr="009639DB" w:rsidRDefault="00D577E7" w:rsidP="00D02C1F">
            <w:pPr>
              <w:spacing w:before="120" w:after="120" w:line="240" w:lineRule="auto"/>
              <w:ind w:left="288" w:hanging="180"/>
              <w:jc w:val="both"/>
              <w:rPr>
                <w:rFonts w:ascii="Trebuchet MS" w:hAnsi="Trebuchet MS"/>
                <w:sz w:val="20"/>
                <w:szCs w:val="20"/>
                <w:lang w:val="en-US"/>
              </w:rPr>
            </w:pPr>
          </w:p>
          <w:p w:rsidR="00D577E7" w:rsidRPr="009639DB" w:rsidRDefault="00D577E7" w:rsidP="00D02C1F">
            <w:pPr>
              <w:spacing w:before="120" w:after="120" w:line="240" w:lineRule="auto"/>
              <w:ind w:left="288" w:hanging="180"/>
              <w:jc w:val="both"/>
              <w:rPr>
                <w:rFonts w:ascii="Trebuchet MS" w:hAnsi="Trebuchet MS"/>
                <w:sz w:val="20"/>
                <w:szCs w:val="20"/>
                <w:lang w:val="en-US"/>
              </w:rPr>
            </w:pPr>
            <w:r w:rsidRPr="009639DB">
              <w:rPr>
                <w:rFonts w:ascii="Trebuchet MS" w:hAnsi="Trebuchet MS"/>
                <w:sz w:val="20"/>
                <w:szCs w:val="20"/>
                <w:lang w:val="en-US"/>
              </w:rPr>
              <w:t xml:space="preserve">În cazul solicitanților care se încadrează în prevederile art. 105 din Legea 227/2015, (cod fiscal), respectiv, nu au obligația depunerii formularului 221, </w:t>
            </w:r>
            <w:r w:rsidRPr="009639DB">
              <w:rPr>
                <w:rFonts w:ascii="Trebuchet MS" w:hAnsi="Trebuchet MS"/>
                <w:i/>
                <w:sz w:val="20"/>
                <w:szCs w:val="20"/>
                <w:lang w:val="en-US"/>
              </w:rPr>
              <w:t>Norma de venit</w:t>
            </w:r>
            <w:r w:rsidRPr="009639DB">
              <w:rPr>
                <w:rFonts w:ascii="Trebuchet MS" w:hAnsi="Trebuchet MS"/>
                <w:sz w:val="20"/>
                <w:szCs w:val="20"/>
                <w:lang w:val="en-US"/>
              </w:rPr>
              <w:t>, nu se va depune nici un document în acest sens.(a se vedea tabelul de mai jos)</w:t>
            </w:r>
          </w:p>
          <w:p w:rsidR="00D577E7" w:rsidRPr="009639DB" w:rsidRDefault="00D577E7" w:rsidP="00D02C1F">
            <w:pPr>
              <w:spacing w:before="120" w:after="120" w:line="240" w:lineRule="auto"/>
              <w:ind w:left="288" w:hanging="180"/>
              <w:jc w:val="both"/>
              <w:rPr>
                <w:rFonts w:ascii="Trebuchet MS" w:hAnsi="Trebuchet MS"/>
                <w:sz w:val="20"/>
                <w:szCs w:val="20"/>
                <w:lang w:val="en-US"/>
              </w:rPr>
            </w:pPr>
          </w:p>
          <w:p w:rsidR="00D577E7" w:rsidRPr="009639DB" w:rsidRDefault="00D577E7" w:rsidP="00D02C1F">
            <w:pPr>
              <w:spacing w:before="120" w:after="120" w:line="240" w:lineRule="auto"/>
              <w:ind w:left="288" w:hanging="180"/>
              <w:jc w:val="both"/>
              <w:rPr>
                <w:rFonts w:ascii="Trebuchet MS" w:hAnsi="Trebuchet MS"/>
                <w:sz w:val="20"/>
                <w:szCs w:val="20"/>
                <w:lang w:val="en-US"/>
              </w:rPr>
            </w:pPr>
            <w:r w:rsidRPr="009639DB">
              <w:rPr>
                <w:rFonts w:ascii="Trebuchet MS" w:hAnsi="Trebuchet MS"/>
                <w:sz w:val="20"/>
                <w:szCs w:val="20"/>
                <w:lang w:val="en-US"/>
              </w:rPr>
              <w:t>Nu se analizează situaţiile financiare aferente anului înfiinţării solicitantului.</w:t>
            </w:r>
          </w:p>
          <w:p w:rsidR="00D577E7" w:rsidRPr="009639DB" w:rsidRDefault="00D577E7" w:rsidP="00D02C1F">
            <w:pPr>
              <w:spacing w:before="120" w:after="120" w:line="240" w:lineRule="auto"/>
              <w:ind w:left="288" w:hanging="180"/>
              <w:jc w:val="both"/>
              <w:rPr>
                <w:rFonts w:ascii="Trebuchet MS" w:hAnsi="Trebuchet MS"/>
                <w:sz w:val="20"/>
                <w:szCs w:val="20"/>
                <w:lang w:val="en-US"/>
              </w:rPr>
            </w:pPr>
          </w:p>
          <w:p w:rsidR="00D577E7" w:rsidRPr="009639DB" w:rsidRDefault="00D577E7" w:rsidP="00D02C1F">
            <w:pPr>
              <w:spacing w:before="120" w:after="120" w:line="240" w:lineRule="auto"/>
              <w:ind w:left="288" w:hanging="180"/>
              <w:jc w:val="both"/>
              <w:rPr>
                <w:rFonts w:ascii="Trebuchet MS" w:hAnsi="Trebuchet MS"/>
                <w:sz w:val="20"/>
                <w:szCs w:val="20"/>
                <w:lang w:val="en-US"/>
              </w:rPr>
            </w:pPr>
            <w:r w:rsidRPr="009639DB">
              <w:rPr>
                <w:rFonts w:ascii="Trebuchet MS" w:hAnsi="Trebuchet MS"/>
                <w:sz w:val="20"/>
                <w:szCs w:val="20"/>
                <w:lang w:val="en-US"/>
              </w:rPr>
              <w:t>Pentru solicitanţii a căror activitate a fost afectată de calamități naturale se verifică</w:t>
            </w:r>
            <w:r w:rsidRPr="009639DB">
              <w:rPr>
                <w:rFonts w:ascii="Trebuchet MS" w:hAnsi="Trebuchet MS"/>
                <w:b/>
                <w:sz w:val="20"/>
                <w:szCs w:val="20"/>
                <w:lang w:val="en-US"/>
              </w:rPr>
              <w:t xml:space="preserve">  </w:t>
            </w:r>
            <w:r w:rsidRPr="009639DB">
              <w:rPr>
                <w:rFonts w:ascii="Trebuchet MS" w:hAnsi="Trebuchet MS"/>
                <w:sz w:val="20"/>
                <w:szCs w:val="20"/>
                <w:lang w:val="en-US"/>
              </w:rPr>
              <w:t>documentele justificative.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indicatorii economico-financiari din cadrul secţiunii economice care trebuie să se încadreze în limitele menţionate,  începând cu al doilea an de la data finalizării investiţiei.</w:t>
            </w:r>
          </w:p>
          <w:p w:rsidR="00D577E7" w:rsidRPr="009639DB" w:rsidRDefault="00D577E7" w:rsidP="00D02C1F">
            <w:pPr>
              <w:spacing w:before="120" w:after="120" w:line="240" w:lineRule="auto"/>
              <w:ind w:left="288" w:hanging="180"/>
              <w:jc w:val="both"/>
              <w:rPr>
                <w:rFonts w:ascii="Trebuchet MS" w:hAnsi="Trebuchet MS"/>
                <w:sz w:val="20"/>
                <w:szCs w:val="20"/>
                <w:lang w:val="it-IT"/>
              </w:rPr>
            </w:pP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r w:rsidRPr="009639DB">
              <w:rPr>
                <w:rFonts w:ascii="Trebuchet MS" w:hAnsi="Trebuchet MS"/>
                <w:sz w:val="20"/>
                <w:szCs w:val="20"/>
              </w:rPr>
              <w:t>ntreprinderi individuale şi  întreprinderi familiale</w:t>
            </w:r>
            <w:r w:rsidRPr="009639DB">
              <w:rPr>
                <w:rFonts w:ascii="Trebuchet MS" w:hAnsi="Trebuchet MS"/>
                <w:sz w:val="20"/>
                <w:szCs w:val="20"/>
                <w:lang w:val="it-IT"/>
              </w:rPr>
              <w:t>).</w:t>
            </w:r>
          </w:p>
          <w:p w:rsidR="00D577E7" w:rsidRPr="009639DB" w:rsidRDefault="00D577E7" w:rsidP="00D02C1F">
            <w:pPr>
              <w:spacing w:before="120" w:after="120" w:line="240" w:lineRule="auto"/>
              <w:ind w:left="288" w:hanging="180"/>
              <w:jc w:val="both"/>
              <w:rPr>
                <w:rFonts w:ascii="Trebuchet MS" w:hAnsi="Trebuchet MS"/>
                <w:b/>
                <w:sz w:val="20"/>
                <w:szCs w:val="20"/>
                <w:lang w:val="it-IT"/>
              </w:rPr>
            </w:pPr>
          </w:p>
          <w:p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expertul bifează caseta DA corespunzatoare acestui criteriu de eligibilitate.</w:t>
            </w:r>
          </w:p>
          <w:p w:rsidR="00D577E7" w:rsidRPr="009639DB" w:rsidRDefault="00D577E7" w:rsidP="00D02C1F">
            <w:pPr>
              <w:spacing w:before="120" w:after="120" w:line="240" w:lineRule="auto"/>
              <w:ind w:left="288" w:hanging="180"/>
              <w:jc w:val="both"/>
              <w:rPr>
                <w:rFonts w:ascii="Trebuchet MS" w:hAnsi="Trebuchet MS"/>
                <w:b/>
                <w:sz w:val="20"/>
                <w:szCs w:val="20"/>
                <w:u w:val="single"/>
              </w:rPr>
            </w:pPr>
          </w:p>
          <w:p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Matricea de evaluare a viabilităţii economice a proiectului pentru Anexa C (persoane fizice autorizate, întreprinderi individuale, întreprinderi familiale)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economico-financiari constă în verificarea încadrării acestora în limitele menţionate în coloana 3 a matricei de verificare. </w:t>
            </w:r>
            <w:r w:rsidRPr="009639DB">
              <w:rPr>
                <w:rFonts w:ascii="Trebuchet MS" w:hAnsi="Trebuchet MS"/>
                <w:sz w:val="20"/>
                <w:szCs w:val="20"/>
                <w:lang w:val="it-IT"/>
              </w:rPr>
              <w:t>Limitele impuse se referă la următorii indicatori:</w:t>
            </w:r>
          </w:p>
          <w:p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De asemenea, se verifică indicatorul «Disponibil de numerar la sfârşitul perioadei» să nu fie negativ în nici una din lunile de implementare.</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Indicatorii economico-financiari se încadrează în limitele menţionate în cadrul sectiunii economice</w:t>
      </w:r>
      <w:r w:rsidRPr="009639DB">
        <w:rPr>
          <w:rFonts w:ascii="Trebuchet MS" w:hAnsi="Trebuchet MS"/>
          <w:sz w:val="20"/>
          <w:szCs w:val="20"/>
          <w:lang w:val="it-IT"/>
        </w:rPr>
        <w:t xml:space="preserve">  se bifează coloana DA. În caz contrar se va bifa “NU”, iar cererea de finanţare va fi declarată neeligibilă.</w:t>
      </w:r>
    </w:p>
    <w:p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elgril"/>
        <w:tblW w:w="0" w:type="auto"/>
        <w:tblLook w:val="04A0" w:firstRow="1" w:lastRow="0" w:firstColumn="1" w:lastColumn="0" w:noHBand="0" w:noVBand="1"/>
      </w:tblPr>
      <w:tblGrid>
        <w:gridCol w:w="4675"/>
        <w:gridCol w:w="4675"/>
      </w:tblGrid>
      <w:tr w:rsidR="009630F9" w:rsidRPr="009639DB" w:rsidTr="00D02C1F">
        <w:tc>
          <w:tcPr>
            <w:tcW w:w="4675" w:type="dxa"/>
          </w:tcPr>
          <w:p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PUNCTE DE VERIFICAT ÎN DOCUMENTE </w:t>
            </w:r>
          </w:p>
        </w:tc>
      </w:tr>
      <w:tr w:rsidR="009630F9" w:rsidRPr="009639DB" w:rsidTr="00D02C1F">
        <w:tc>
          <w:tcPr>
            <w:tcW w:w="4675" w:type="dxa"/>
          </w:tcPr>
          <w:p w:rsidR="009630F9" w:rsidRPr="009639DB" w:rsidRDefault="009630F9" w:rsidP="00D02C1F">
            <w:pPr>
              <w:pStyle w:val="Default"/>
              <w:spacing w:line="276" w:lineRule="auto"/>
              <w:rPr>
                <w:rFonts w:ascii="Trebuchet MS" w:hAnsi="Trebuchet MS" w:cs="Calibri"/>
                <w:color w:val="auto"/>
                <w:sz w:val="20"/>
                <w:szCs w:val="20"/>
              </w:rPr>
            </w:pPr>
          </w:p>
          <w:p w:rsidR="009630F9" w:rsidRPr="009639DB" w:rsidRDefault="009630F9" w:rsidP="00D02C1F">
            <w:pPr>
              <w:pStyle w:val="Default"/>
              <w:spacing w:line="276" w:lineRule="auto"/>
              <w:rPr>
                <w:rFonts w:ascii="Trebuchet MS" w:hAnsi="Trebuchet MS" w:cs="Calibri"/>
                <w:sz w:val="20"/>
                <w:szCs w:val="20"/>
              </w:rPr>
            </w:pPr>
            <w:r w:rsidRPr="009639DB">
              <w:rPr>
                <w:rFonts w:ascii="Trebuchet MS" w:hAnsi="Trebuchet MS" w:cs="Calibri"/>
                <w:sz w:val="20"/>
                <w:szCs w:val="20"/>
              </w:rPr>
              <w:t xml:space="preserve">Declaraţie partea F a cererii de finantare că solicitantul în urma primirii </w:t>
            </w:r>
            <w:r w:rsidRPr="009639DB">
              <w:rPr>
                <w:rFonts w:ascii="Trebuchet MS" w:hAnsi="Trebuchet MS" w:cs="Calibri"/>
                <w:i/>
                <w:iCs/>
                <w:sz w:val="20"/>
                <w:szCs w:val="20"/>
              </w:rPr>
              <w:t xml:space="preserve">Notificării beneficiarului privind selectarea Cererii de Finanțare va prezenta </w:t>
            </w:r>
            <w:r w:rsidRPr="009639DB">
              <w:rPr>
                <w:rFonts w:ascii="Trebuchet MS" w:hAnsi="Trebuchet MS" w:cs="Calibri"/>
                <w:sz w:val="20"/>
                <w:szCs w:val="20"/>
              </w:rPr>
              <w:t xml:space="preserve">dovada cofinanţării, precum şi blocarea a 50% din această sumă, în cazul în care se prezintă extrasul de </w:t>
            </w:r>
          </w:p>
          <w:p w:rsidR="009630F9" w:rsidRPr="009639DB" w:rsidRDefault="009630F9" w:rsidP="00D02C1F">
            <w:pPr>
              <w:pStyle w:val="Default"/>
              <w:spacing w:line="276" w:lineRule="auto"/>
              <w:rPr>
                <w:rFonts w:ascii="Trebuchet MS" w:hAnsi="Trebuchet MS" w:cs="Calibri"/>
                <w:sz w:val="20"/>
                <w:szCs w:val="20"/>
              </w:rPr>
            </w:pPr>
          </w:p>
        </w:tc>
        <w:tc>
          <w:tcPr>
            <w:tcW w:w="4675" w:type="dxa"/>
          </w:tcPr>
          <w:p w:rsidR="009630F9" w:rsidRPr="009639DB" w:rsidRDefault="009630F9" w:rsidP="00D02C1F">
            <w:pPr>
              <w:pStyle w:val="Default"/>
              <w:spacing w:line="276" w:lineRule="auto"/>
              <w:rPr>
                <w:rFonts w:ascii="Trebuchet MS" w:hAnsi="Trebuchet MS" w:cs="Calibri"/>
                <w:sz w:val="20"/>
                <w:szCs w:val="20"/>
              </w:rPr>
            </w:pPr>
            <w:r w:rsidRPr="009639DB">
              <w:rPr>
                <w:rFonts w:ascii="Trebuchet MS" w:hAnsi="Trebuchet MS" w:cs="Calibri"/>
                <w:sz w:val="20"/>
                <w:szCs w:val="20"/>
              </w:rPr>
              <w:t xml:space="preserve">Expertul verifică în Declaraţia F dacă solicitantul, prin reprezentantul legal, s-a angajat ca în urma primirii </w:t>
            </w:r>
            <w:r w:rsidRPr="009639DB">
              <w:rPr>
                <w:rFonts w:ascii="Trebuchet MS" w:hAnsi="Trebuchet MS" w:cs="Calibri"/>
                <w:i/>
                <w:iCs/>
                <w:sz w:val="20"/>
                <w:szCs w:val="20"/>
              </w:rPr>
              <w:t>Notificării beneficiarului privind selectarea Cererii de Finanțare</w:t>
            </w:r>
            <w:r w:rsidRPr="009639DB">
              <w:rPr>
                <w:rFonts w:ascii="Trebuchet MS" w:hAnsi="Trebuchet MS" w:cs="Calibri"/>
                <w:sz w:val="20"/>
                <w:szCs w:val="20"/>
              </w:rPr>
              <w:t xml:space="preserve">: </w:t>
            </w:r>
          </w:p>
          <w:p w:rsidR="009630F9" w:rsidRPr="009639DB" w:rsidRDefault="009630F9" w:rsidP="00D02C1F">
            <w:pPr>
              <w:pStyle w:val="Default"/>
              <w:spacing w:line="276" w:lineRule="auto"/>
              <w:rPr>
                <w:rFonts w:ascii="Trebuchet MS" w:hAnsi="Trebuchet MS" w:cs="Calibri"/>
                <w:sz w:val="20"/>
                <w:szCs w:val="20"/>
              </w:rPr>
            </w:pPr>
            <w:r w:rsidRPr="009639DB">
              <w:rPr>
                <w:rFonts w:ascii="Trebuchet MS" w:hAnsi="Trebuchet MS" w:cs="Calibri"/>
                <w:sz w:val="20"/>
                <w:szCs w:val="20"/>
              </w:rPr>
              <w:t xml:space="preserve">- să asigure şi să prezinte dovada cofinanţării, precum şi </w:t>
            </w:r>
          </w:p>
          <w:p w:rsidR="009630F9" w:rsidRPr="009639DB" w:rsidRDefault="009630F9" w:rsidP="00D02C1F">
            <w:pPr>
              <w:pStyle w:val="Default"/>
              <w:spacing w:line="276" w:lineRule="auto"/>
              <w:rPr>
                <w:rFonts w:ascii="Trebuchet MS" w:hAnsi="Trebuchet MS" w:cs="Calibri"/>
                <w:sz w:val="20"/>
                <w:szCs w:val="20"/>
              </w:rPr>
            </w:pPr>
          </w:p>
        </w:tc>
      </w:tr>
    </w:tbl>
    <w:p w:rsidR="009630F9" w:rsidRPr="009639DB" w:rsidRDefault="009630F9" w:rsidP="009630F9">
      <w:pPr>
        <w:autoSpaceDE w:val="0"/>
        <w:autoSpaceDN w:val="0"/>
        <w:adjustRightInd w:val="0"/>
        <w:spacing w:after="0"/>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urma verificarii documentelor se constata respectarea conditiilor impuse, expertul bifeaza DA. </w:t>
      </w:r>
    </w:p>
    <w:p w:rsidR="009630F9" w:rsidRPr="009639DB" w:rsidRDefault="009630F9" w:rsidP="009630F9">
      <w:pPr>
        <w:spacing w:before="120" w:after="120"/>
        <w:rPr>
          <w:rFonts w:ascii="Trebuchet MS" w:hAnsi="Trebuchet MS" w:cs="Calibri"/>
          <w:b/>
          <w:sz w:val="20"/>
          <w:szCs w:val="20"/>
        </w:rPr>
      </w:pPr>
      <w:r w:rsidRPr="009639DB">
        <w:rPr>
          <w:rFonts w:ascii="Trebuchet MS" w:eastAsiaTheme="minorHAnsi" w:hAnsi="Trebuchet MS" w:cs="Calibri"/>
          <w:b/>
          <w:bCs/>
          <w:color w:val="000000"/>
          <w:sz w:val="20"/>
          <w:szCs w:val="20"/>
          <w:lang w:val="en-US"/>
        </w:rPr>
        <w:t>In caz contrar expertul bifeaza NU, motiveaza pozitia lui la rubrica Observatii, iar cererea de finantare va fi declarata neeligibila.</w:t>
      </w:r>
    </w:p>
    <w:p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rsidTr="00D02C1F">
        <w:tc>
          <w:tcPr>
            <w:tcW w:w="4572" w:type="dxa"/>
            <w:tcBorders>
              <w:top w:val="single" w:sz="4" w:space="0" w:color="auto"/>
              <w:left w:val="single" w:sz="4" w:space="0" w:color="auto"/>
              <w:bottom w:val="single" w:sz="4" w:space="0" w:color="auto"/>
              <w:right w:val="single" w:sz="4" w:space="0" w:color="auto"/>
            </w:tcBorders>
            <w:hideMark/>
          </w:tcPr>
          <w:p w:rsidR="00221DFC" w:rsidRPr="009639DB" w:rsidRDefault="00221DFC" w:rsidP="00D02C1F">
            <w:pPr>
              <w:pStyle w:val="Default"/>
              <w:rPr>
                <w:rFonts w:ascii="Trebuchet MS" w:hAnsi="Trebuchet MS" w:cs="Calibri"/>
                <w:sz w:val="20"/>
                <w:szCs w:val="20"/>
              </w:rPr>
            </w:pPr>
            <w:r w:rsidRPr="009639DB">
              <w:rPr>
                <w:rFonts w:ascii="Trebuchet MS" w:hAnsi="Trebuchet MS" w:cs="Calibri"/>
                <w:sz w:val="20"/>
                <w:szCs w:val="20"/>
              </w:rPr>
              <w:t xml:space="preserve">Declaratia pe propria răspundere de la secțiunea F a cererii de finanţare. </w:t>
            </w:r>
          </w:p>
        </w:tc>
        <w:tc>
          <w:tcPr>
            <w:tcW w:w="4773" w:type="dxa"/>
            <w:tcBorders>
              <w:top w:val="single" w:sz="4" w:space="0" w:color="auto"/>
              <w:left w:val="single" w:sz="4" w:space="0" w:color="auto"/>
              <w:bottom w:val="single" w:sz="4" w:space="0" w:color="auto"/>
              <w:right w:val="single" w:sz="4" w:space="0" w:color="auto"/>
            </w:tcBorders>
          </w:tcPr>
          <w:p w:rsidR="00221DFC" w:rsidRPr="009639DB" w:rsidRDefault="00221DFC" w:rsidP="00D02C1F">
            <w:pPr>
              <w:pStyle w:val="Default"/>
              <w:rPr>
                <w:rFonts w:ascii="Trebuchet MS" w:hAnsi="Trebuchet MS" w:cs="Calibri"/>
                <w:sz w:val="20"/>
                <w:szCs w:val="20"/>
              </w:rPr>
            </w:pPr>
            <w:r w:rsidRPr="009639DB">
              <w:rPr>
                <w:rFonts w:ascii="Trebuchet MS" w:hAnsi="Trebuchet MS" w:cs="Calibri"/>
                <w:sz w:val="20"/>
                <w:szCs w:val="20"/>
              </w:rPr>
              <w:t xml:space="preserve">Condiția se consideră îndeplinită prin asumarea de către solicitant a declarației pe propria răspundere din Secțiunea F din Cerere de finanțare prin care se angajează că va prezenta documentul documentele doveditoare, până la contractare, în termenul precizat în notificarea AFIR de selecție a cererii de finanțare. </w:t>
            </w:r>
          </w:p>
        </w:tc>
      </w:tr>
    </w:tbl>
    <w:p w:rsidR="00221DFC" w:rsidRPr="009639DB" w:rsidRDefault="00221DFC" w:rsidP="00221DFC">
      <w:pPr>
        <w:pStyle w:val="NormalWeb"/>
        <w:spacing w:before="120" w:after="120"/>
        <w:jc w:val="both"/>
        <w:rPr>
          <w:rFonts w:ascii="Trebuchet MS" w:hAnsi="Trebuchet MS"/>
          <w:sz w:val="20"/>
          <w:szCs w:val="20"/>
        </w:rPr>
      </w:pPr>
      <w:r w:rsidRPr="009639DB">
        <w:rPr>
          <w:rFonts w:ascii="Trebuchet MS" w:hAnsi="Trebuchet MS"/>
          <w:sz w:val="20"/>
          <w:szCs w:val="20"/>
          <w:lang w:val="it-IT"/>
        </w:rPr>
        <w:lastRenderedPageBreak/>
        <w:t xml:space="preserve">Dacă în urma verificărilor se constată că proiectul nu face obiectul avizării </w:t>
      </w:r>
      <w:r w:rsidRPr="009639DB">
        <w:rPr>
          <w:rFonts w:ascii="Trebuchet MS" w:hAnsi="Trebuchet MS"/>
          <w:sz w:val="20"/>
          <w:szCs w:val="20"/>
        </w:rPr>
        <w:t xml:space="preserve">sanitare si sanitar-veterinare, expertul bifează căsuţa NU ESTE CAZUL. În caz contrar se bifează căsuţa DA. Verificarea îndeplinirii acestui criteriu, în cazul în care expertul a bifat DA,  se reia la etapa semnării contractului, când se completează aceste verificări cu analiza </w:t>
      </w:r>
      <w:r w:rsidRPr="009639DB">
        <w:rPr>
          <w:rFonts w:ascii="Trebuchet MS" w:hAnsi="Trebuchet MS"/>
          <w:b/>
          <w:sz w:val="20"/>
          <w:szCs w:val="20"/>
        </w:rPr>
        <w:t>Document emis de DSVSA</w:t>
      </w:r>
      <w:r w:rsidRPr="009639DB">
        <w:rPr>
          <w:rFonts w:ascii="Trebuchet MS" w:hAnsi="Trebuchet MS"/>
          <w:sz w:val="20"/>
          <w:szCs w:val="20"/>
        </w:rPr>
        <w:t xml:space="preserve"> pentru proiect, conform Protocolului de colaborare dintre AFIR şi ANSVSA publicat pe pagina de internet </w:t>
      </w:r>
      <w:hyperlink r:id="rId16" w:history="1">
        <w:r w:rsidRPr="009639DB">
          <w:rPr>
            <w:rStyle w:val="Hyperlink"/>
            <w:rFonts w:ascii="Trebuchet MS" w:hAnsi="Trebuchet MS"/>
            <w:sz w:val="20"/>
            <w:szCs w:val="20"/>
          </w:rPr>
          <w:t>www.afir.info</w:t>
        </w:r>
      </w:hyperlink>
      <w:r w:rsidRPr="009639DB">
        <w:rPr>
          <w:rFonts w:ascii="Trebuchet MS" w:hAnsi="Trebuchet MS"/>
          <w:sz w:val="20"/>
          <w:szCs w:val="20"/>
        </w:rPr>
        <w:t xml:space="preserve">. şi a </w:t>
      </w:r>
      <w:r w:rsidRPr="009639DB">
        <w:rPr>
          <w:rFonts w:ascii="Trebuchet MS" w:hAnsi="Trebuchet MS"/>
          <w:b/>
          <w:sz w:val="20"/>
          <w:szCs w:val="20"/>
        </w:rPr>
        <w:t>Document emis de DSP Judetean</w:t>
      </w:r>
      <w:r w:rsidRPr="009639DB">
        <w:rPr>
          <w:rFonts w:ascii="Trebuchet MS" w:hAnsi="Trebuchet MS"/>
          <w:sz w:val="20"/>
          <w:szCs w:val="20"/>
        </w:rPr>
        <w:t>, conform Protocolului de colaborare dintre AFIR şi DSP publicat pe pagina de internet</w:t>
      </w:r>
      <w:r w:rsidRPr="009639DB">
        <w:rPr>
          <w:rFonts w:ascii="Trebuchet MS" w:hAnsi="Trebuchet MS"/>
          <w:i/>
          <w:sz w:val="20"/>
          <w:szCs w:val="20"/>
        </w:rPr>
        <w:t xml:space="preserve"> www.afir.info</w:t>
      </w:r>
      <w:r w:rsidRPr="009639DB">
        <w:rPr>
          <w:rFonts w:ascii="Trebuchet MS" w:hAnsi="Trebuchet MS"/>
          <w:sz w:val="20"/>
          <w:szCs w:val="20"/>
        </w:rPr>
        <w:t xml:space="preserve">  </w:t>
      </w:r>
    </w:p>
    <w:p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79150C" w:rsidRPr="003F7CD4">
        <w:rPr>
          <w:rFonts w:ascii="Trebuchet MS" w:hAnsi="Trebuchet MS" w:cs="Calibri"/>
          <w:b/>
          <w:color w:val="FFFFFF" w:themeColor="background1"/>
        </w:rPr>
        <w:t xml:space="preserve">SEDIUL SOCIAL ȘI PUNCTUL/PUNCTELE DE LUCRU TREBUIE SĂ FIE SITUATE ÎN TERITORIUL GAL </w:t>
      </w:r>
    </w:p>
    <w:tbl>
      <w:tblPr>
        <w:tblStyle w:val="Tabelgril"/>
        <w:tblW w:w="0" w:type="auto"/>
        <w:tblLook w:val="04A0" w:firstRow="1" w:lastRow="0" w:firstColumn="1" w:lastColumn="0" w:noHBand="0" w:noVBand="1"/>
      </w:tblPr>
      <w:tblGrid>
        <w:gridCol w:w="4675"/>
        <w:gridCol w:w="4675"/>
      </w:tblGrid>
      <w:tr w:rsidR="000764DE" w:rsidRPr="009639DB" w:rsidTr="000764DE">
        <w:tc>
          <w:tcPr>
            <w:tcW w:w="4675" w:type="dxa"/>
          </w:tcPr>
          <w:p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PUNCTE DE VERIFICAT ÎN DOCUMENTE </w:t>
            </w:r>
          </w:p>
        </w:tc>
      </w:tr>
      <w:tr w:rsidR="000764DE" w:rsidRPr="009639DB" w:rsidTr="000764DE">
        <w:tc>
          <w:tcPr>
            <w:tcW w:w="4675" w:type="dxa"/>
          </w:tcPr>
          <w:p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Doc1 </w:t>
            </w:r>
            <w:r w:rsidRPr="009639DB">
              <w:rPr>
                <w:rFonts w:ascii="Trebuchet MS" w:hAnsi="Trebuchet MS" w:cs="Calibri"/>
                <w:sz w:val="20"/>
                <w:szCs w:val="20"/>
              </w:rPr>
              <w:t xml:space="preserve">Studiul de fezabilitate </w:t>
            </w:r>
          </w:p>
          <w:p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Doc3 </w:t>
            </w:r>
            <w:r w:rsidRPr="009639DB">
              <w:rPr>
                <w:rFonts w:ascii="Trebuchet MS" w:hAnsi="Trebuchet MS" w:cs="Calibri"/>
                <w:sz w:val="20"/>
                <w:szCs w:val="20"/>
              </w:rPr>
              <w:t xml:space="preserve">Documente solicitate pentru imobilul (clădirile şi/ sau terenurile) pe care sunt/ vor fi realizate investiţiile, </w:t>
            </w:r>
          </w:p>
        </w:tc>
        <w:tc>
          <w:tcPr>
            <w:tcW w:w="4675" w:type="dxa"/>
          </w:tcPr>
          <w:p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 1 </w:t>
            </w:r>
            <w:r w:rsidRPr="009639DB">
              <w:rPr>
                <w:rFonts w:ascii="Trebuchet MS" w:hAnsi="Trebuchet MS" w:cs="Calibri"/>
                <w:sz w:val="20"/>
                <w:szCs w:val="20"/>
              </w:rPr>
              <w:t xml:space="preserve">Studiul de fezabilitate din care sa reiasa ca investiţia pentru care se solicita finantarea, este localizată in spatiul rural. </w:t>
            </w:r>
          </w:p>
          <w:p w:rsidR="000764DE" w:rsidRPr="009639DB" w:rsidRDefault="000764DE" w:rsidP="000764DE">
            <w:pPr>
              <w:pStyle w:val="Default"/>
              <w:rPr>
                <w:rFonts w:ascii="Trebuchet MS" w:hAnsi="Trebuchet MS" w:cs="Calibri"/>
                <w:sz w:val="20"/>
                <w:szCs w:val="20"/>
              </w:rPr>
            </w:pPr>
            <w:r w:rsidRPr="009639DB">
              <w:rPr>
                <w:rFonts w:ascii="Trebuchet MS" w:hAnsi="Trebuchet MS" w:cs="Calibri"/>
                <w:sz w:val="20"/>
                <w:szCs w:val="20"/>
              </w:rPr>
              <w:t xml:space="preserve">Se verifică dacă informațiile cuprinse în </w:t>
            </w:r>
            <w:r w:rsidRPr="009639DB">
              <w:rPr>
                <w:rFonts w:ascii="Trebuchet MS" w:hAnsi="Trebuchet MS" w:cs="Calibri"/>
                <w:b/>
                <w:bCs/>
                <w:sz w:val="20"/>
                <w:szCs w:val="20"/>
              </w:rPr>
              <w:t xml:space="preserve">Doc.3 </w:t>
            </w:r>
            <w:r w:rsidRPr="009639DB">
              <w:rPr>
                <w:rFonts w:ascii="Trebuchet MS" w:hAnsi="Trebuchet MS" w:cs="Calibri"/>
                <w:sz w:val="20"/>
                <w:szCs w:val="20"/>
              </w:rPr>
              <w:t xml:space="preserve">aferent cladirii sau terenului pe care se realizeaza investiția, atestă că amplasamentul este situat in mediul rural </w:t>
            </w:r>
          </w:p>
        </w:tc>
      </w:tr>
    </w:tbl>
    <w:p w:rsidR="00617489" w:rsidRPr="009639DB"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en-US"/>
        </w:rPr>
      </w:pPr>
    </w:p>
    <w:p w:rsidR="00617489" w:rsidRPr="009639DB"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urma verificarii documentelor se constata respectarea conditiilor impuse, expertul bifeaza DA. </w:t>
      </w:r>
    </w:p>
    <w:p w:rsidR="00617489" w:rsidRPr="009639DB" w:rsidRDefault="00617489" w:rsidP="00617489">
      <w:pPr>
        <w:pStyle w:val="Default"/>
        <w:spacing w:line="276" w:lineRule="auto"/>
        <w:jc w:val="both"/>
        <w:rPr>
          <w:rFonts w:ascii="Trebuchet MS" w:eastAsiaTheme="minorHAnsi" w:hAnsi="Trebuchet MS" w:cs="Calibri"/>
          <w:b/>
          <w:bCs/>
          <w:sz w:val="20"/>
          <w:szCs w:val="20"/>
        </w:rPr>
      </w:pPr>
      <w:r w:rsidRPr="009639DB">
        <w:rPr>
          <w:rFonts w:ascii="Trebuchet MS" w:eastAsiaTheme="minorHAnsi" w:hAnsi="Trebuchet MS" w:cs="Calibri"/>
          <w:b/>
          <w:bCs/>
          <w:sz w:val="20"/>
          <w:szCs w:val="20"/>
        </w:rPr>
        <w:t>In caz contrar expertul bifeaza NU, motiveaza pozitia lui la rubrica Observatii, iar cererea de finantare va fi declarata neeligibila.</w:t>
      </w:r>
    </w:p>
    <w:p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rsidR="0079150C" w:rsidRPr="009639DB" w:rsidRDefault="0079150C" w:rsidP="0079150C">
      <w:pPr>
        <w:pStyle w:val="Default"/>
        <w:jc w:val="both"/>
        <w:rPr>
          <w:rFonts w:ascii="Trebuchet MS" w:hAnsi="Trebuchet MS" w:cs="Calibri"/>
          <w:b/>
          <w:sz w:val="20"/>
          <w:szCs w:val="20"/>
        </w:rPr>
      </w:pPr>
    </w:p>
    <w:tbl>
      <w:tblPr>
        <w:tblStyle w:val="Tabelgril"/>
        <w:tblW w:w="0" w:type="auto"/>
        <w:tblLook w:val="04A0" w:firstRow="1" w:lastRow="0" w:firstColumn="1" w:lastColumn="0" w:noHBand="0" w:noVBand="1"/>
      </w:tblPr>
      <w:tblGrid>
        <w:gridCol w:w="4675"/>
        <w:gridCol w:w="4675"/>
      </w:tblGrid>
      <w:tr w:rsidR="0079150C" w:rsidRPr="009639DB" w:rsidTr="0079150C">
        <w:tc>
          <w:tcPr>
            <w:tcW w:w="4675" w:type="dxa"/>
          </w:tcPr>
          <w:p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PUNCTE DE VERIFICAT ÎN DOCUMENTE </w:t>
            </w:r>
          </w:p>
        </w:tc>
      </w:tr>
      <w:tr w:rsidR="0079150C" w:rsidRPr="009639DB" w:rsidTr="0079150C">
        <w:tc>
          <w:tcPr>
            <w:tcW w:w="4675" w:type="dxa"/>
          </w:tcPr>
          <w:p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Doc1 </w:t>
            </w:r>
            <w:r w:rsidRPr="009639DB">
              <w:rPr>
                <w:rFonts w:ascii="Trebuchet MS" w:hAnsi="Trebuchet MS" w:cs="Calibri"/>
                <w:sz w:val="20"/>
                <w:szCs w:val="20"/>
              </w:rPr>
              <w:t xml:space="preserve">Studiul de fezabilitate </w:t>
            </w:r>
          </w:p>
          <w:p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Doc3 </w:t>
            </w:r>
            <w:r w:rsidRPr="009639DB">
              <w:rPr>
                <w:rFonts w:ascii="Trebuchet MS" w:hAnsi="Trebuchet MS" w:cs="Calibri"/>
                <w:sz w:val="20"/>
                <w:szCs w:val="20"/>
              </w:rPr>
              <w:t xml:space="preserve">Documente solicitate pentru imobilul (clădirile şi/ sau terenurile) pe care sunt/ vor fi realizate investiţiile, </w:t>
            </w:r>
          </w:p>
          <w:p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Doc.14 </w:t>
            </w:r>
            <w:r w:rsidRPr="009639DB">
              <w:rPr>
                <w:rFonts w:ascii="Trebuchet MS" w:hAnsi="Trebuchet MS" w:cs="Calibri"/>
                <w:sz w:val="20"/>
                <w:szCs w:val="20"/>
              </w:rPr>
              <w:t xml:space="preserve">Certificat de urbanism/Autorizatie de construire, după caz </w:t>
            </w:r>
          </w:p>
          <w:p w:rsidR="0079150C" w:rsidRPr="009639DB" w:rsidRDefault="0079150C" w:rsidP="0079150C">
            <w:pPr>
              <w:pStyle w:val="Default"/>
              <w:rPr>
                <w:rFonts w:ascii="Trebuchet MS" w:hAnsi="Trebuchet MS" w:cs="Calibri"/>
                <w:sz w:val="20"/>
                <w:szCs w:val="20"/>
              </w:rPr>
            </w:pPr>
            <w:r w:rsidRPr="009639DB">
              <w:rPr>
                <w:rFonts w:ascii="Trebuchet MS" w:hAnsi="Trebuchet MS" w:cs="Calibri"/>
                <w:sz w:val="20"/>
                <w:szCs w:val="20"/>
              </w:rPr>
              <w:t xml:space="preserve">Declaratie ca isi va deschide punct de lucru </w:t>
            </w:r>
          </w:p>
        </w:tc>
        <w:tc>
          <w:tcPr>
            <w:tcW w:w="4675" w:type="dxa"/>
          </w:tcPr>
          <w:p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 1 </w:t>
            </w:r>
            <w:r w:rsidRPr="009639DB">
              <w:rPr>
                <w:rFonts w:ascii="Trebuchet MS" w:hAnsi="Trebuchet MS" w:cs="Calibri"/>
                <w:sz w:val="20"/>
                <w:szCs w:val="20"/>
              </w:rPr>
              <w:t xml:space="preserve">Studiul de fezabilitate din care sa reiasa ca investiţia pentru care se solicita finantarea, este localizată in spatiul rural. </w:t>
            </w:r>
          </w:p>
          <w:p w:rsidR="0079150C" w:rsidRPr="009639DB" w:rsidRDefault="0079150C" w:rsidP="0079150C">
            <w:pPr>
              <w:pStyle w:val="Default"/>
              <w:rPr>
                <w:rFonts w:ascii="Trebuchet MS" w:hAnsi="Trebuchet MS" w:cs="Calibri"/>
                <w:sz w:val="20"/>
                <w:szCs w:val="20"/>
              </w:rPr>
            </w:pPr>
            <w:r w:rsidRPr="009639DB">
              <w:rPr>
                <w:rFonts w:ascii="Trebuchet MS" w:hAnsi="Trebuchet MS" w:cs="Calibri"/>
                <w:sz w:val="20"/>
                <w:szCs w:val="20"/>
              </w:rPr>
              <w:t xml:space="preserve">Se verifică dacă informațiile cuprinse în </w:t>
            </w:r>
            <w:r w:rsidRPr="009639DB">
              <w:rPr>
                <w:rFonts w:ascii="Trebuchet MS" w:hAnsi="Trebuchet MS" w:cs="Calibri"/>
                <w:b/>
                <w:bCs/>
                <w:sz w:val="20"/>
                <w:szCs w:val="20"/>
              </w:rPr>
              <w:t xml:space="preserve">Doc.3 </w:t>
            </w:r>
            <w:r w:rsidRPr="009639DB">
              <w:rPr>
                <w:rFonts w:ascii="Trebuchet MS" w:hAnsi="Trebuchet MS" w:cs="Calibri"/>
                <w:sz w:val="20"/>
                <w:szCs w:val="20"/>
              </w:rPr>
              <w:t xml:space="preserve">aferent cladirii sau terenului pe care se realizeaza investiția, atestă că amplasamentul este situat in mediul rural </w:t>
            </w:r>
          </w:p>
          <w:p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Doc.14</w:t>
            </w:r>
            <w:r w:rsidRPr="009639DB">
              <w:rPr>
                <w:rFonts w:ascii="Trebuchet MS" w:hAnsi="Trebuchet MS" w:cs="Calibri"/>
                <w:sz w:val="20"/>
                <w:szCs w:val="20"/>
              </w:rPr>
              <w:t xml:space="preserve">- trebuie sa fie eliberat pentru investiţia prevăzută în proiect, în locaţia menţionată în studiul de fezabilitate, pe amplasamentul prevăzut în documentul 3. </w:t>
            </w:r>
          </w:p>
        </w:tc>
      </w:tr>
    </w:tbl>
    <w:p w:rsidR="00617489" w:rsidRPr="009639DB"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en-US"/>
        </w:rPr>
      </w:pPr>
    </w:p>
    <w:p w:rsidR="00617489" w:rsidRPr="009639DB"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urma verificarii documentelor se constata respectarea conditiilor impuse, expertul bifeaza DA. </w:t>
      </w:r>
    </w:p>
    <w:p w:rsidR="00617489" w:rsidRPr="009639DB" w:rsidRDefault="00617489" w:rsidP="00617489">
      <w:pPr>
        <w:pStyle w:val="Default"/>
        <w:spacing w:line="276" w:lineRule="auto"/>
        <w:jc w:val="both"/>
        <w:rPr>
          <w:rFonts w:ascii="Trebuchet MS" w:eastAsiaTheme="minorHAnsi" w:hAnsi="Trebuchet MS" w:cs="Calibri"/>
          <w:b/>
          <w:bCs/>
          <w:sz w:val="20"/>
          <w:szCs w:val="20"/>
        </w:rPr>
      </w:pPr>
      <w:r w:rsidRPr="009639DB">
        <w:rPr>
          <w:rFonts w:ascii="Trebuchet MS" w:eastAsiaTheme="minorHAnsi" w:hAnsi="Trebuchet MS" w:cs="Calibri"/>
          <w:b/>
          <w:bCs/>
          <w:sz w:val="20"/>
          <w:szCs w:val="20"/>
        </w:rPr>
        <w:t>In caz contrar expertul bifeaza NU, motiveaza pozitia lui la rubrica Observatii, iar cererea de finantare va fi declarata neeligibila.</w:t>
      </w:r>
    </w:p>
    <w:p w:rsidR="00617489" w:rsidRPr="009639DB" w:rsidRDefault="00617489" w:rsidP="00617489">
      <w:pPr>
        <w:pStyle w:val="Default"/>
        <w:spacing w:line="276" w:lineRule="auto"/>
        <w:jc w:val="both"/>
        <w:rPr>
          <w:rFonts w:ascii="Trebuchet MS" w:hAnsi="Trebuchet MS" w:cs="Calibri"/>
          <w:b/>
          <w:sz w:val="20"/>
          <w:szCs w:val="20"/>
        </w:rPr>
      </w:pPr>
    </w:p>
    <w:p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elgril"/>
        <w:tblW w:w="0" w:type="auto"/>
        <w:tblLook w:val="04A0" w:firstRow="1" w:lastRow="0" w:firstColumn="1" w:lastColumn="0" w:noHBand="0" w:noVBand="1"/>
      </w:tblPr>
      <w:tblGrid>
        <w:gridCol w:w="4675"/>
        <w:gridCol w:w="4675"/>
      </w:tblGrid>
      <w:tr w:rsidR="00C037BC" w:rsidRPr="009639DB" w:rsidTr="00C037BC">
        <w:tc>
          <w:tcPr>
            <w:tcW w:w="4675" w:type="dxa"/>
          </w:tcPr>
          <w:p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rsidTr="00C037BC">
        <w:tc>
          <w:tcPr>
            <w:tcW w:w="4675" w:type="dxa"/>
          </w:tcPr>
          <w:p w:rsidR="00C037BC" w:rsidRPr="009639DB" w:rsidRDefault="00C037BC" w:rsidP="00C037BC">
            <w:pPr>
              <w:pStyle w:val="Default"/>
              <w:rPr>
                <w:rFonts w:ascii="Trebuchet MS" w:hAnsi="Trebuchet MS" w:cs="Calibri"/>
                <w:sz w:val="20"/>
                <w:szCs w:val="20"/>
              </w:rPr>
            </w:pPr>
            <w:r w:rsidRPr="009639DB">
              <w:rPr>
                <w:rFonts w:ascii="Trebuchet MS" w:hAnsi="Trebuchet MS" w:cs="Calibri"/>
                <w:b/>
                <w:bCs/>
                <w:sz w:val="20"/>
                <w:szCs w:val="20"/>
              </w:rPr>
              <w:lastRenderedPageBreak/>
              <w:t>Doc. 2</w:t>
            </w:r>
            <w:r w:rsidRPr="009639DB">
              <w:rPr>
                <w:rFonts w:ascii="Trebuchet MS" w:hAnsi="Trebuchet MS" w:cs="Calibri"/>
                <w:sz w:val="20"/>
                <w:szCs w:val="20"/>
              </w:rPr>
              <w:t xml:space="preserve">.Situaţiile financiare (bilanţ - formular 10, cont de profit şi pierderi - formular 20 şi formularele 30 şi 40)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sau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Declaratia de inactivitate inregistrata la Administratia Financiara, in cazul solicitantilor care nu au desfasurat activitate anterior depunerii proiectului.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Doc.17 Declaraţia pe propria raspundere cu privire la neîncadrarea în categoria firme în dificultate </w:t>
            </w:r>
          </w:p>
        </w:tc>
        <w:tc>
          <w:tcPr>
            <w:tcW w:w="4675" w:type="dxa"/>
          </w:tcPr>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Cu excepţia solicitantilor înfiinţaţi în baza OUG 44/2008 şi a celorlate tipuri de solicitanţi înfiinţaţi cu cel mult doi ani fiscali faţă de anul de depunerii cererii de finanţare, expertul verifică următoarele: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a) în ONRC, dacă solicitantul nu se află în proces de lichidare, fuziune, divizare (Legea 31/1990, republicata), reorganizare judiciară sau faliment, insolventa, conform Legii 85/2006, În caz contrar solicitantul este incadrat in categoria firmelor in dificultate.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b) corelarea informatiilor din doc. 2 şi doc. 17, conform instructiunii privind modul de completare si verificare a declaraţiei pe propria răspundere cu privire la neîncadrarea în categoria "firme în dificultate, Anexa la Ghidul Solicitantului </w:t>
            </w:r>
          </w:p>
          <w:p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Se verifică declaraţia sa fie completata, semnată, ştampilată de persoana desemnată conform legislaţiei în vigoare. </w:t>
            </w:r>
          </w:p>
        </w:tc>
      </w:tr>
    </w:tbl>
    <w:p w:rsidR="004E220E" w:rsidRPr="009639DB"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urma verificarii documentelor se constata respectarea conditiilor impuse, expertul bifeaza DA. </w:t>
      </w:r>
    </w:p>
    <w:p w:rsidR="004E220E" w:rsidRPr="009639DB" w:rsidRDefault="004E220E" w:rsidP="004E220E">
      <w:pPr>
        <w:spacing w:before="120" w:after="120" w:line="240" w:lineRule="auto"/>
        <w:jc w:val="both"/>
        <w:rPr>
          <w:rFonts w:ascii="Trebuchet MS" w:eastAsiaTheme="minorHAnsi" w:hAnsi="Trebuchet MS" w:cs="Calibri"/>
          <w:b/>
          <w:bCs/>
          <w:color w:val="000000"/>
          <w:sz w:val="20"/>
          <w:szCs w:val="20"/>
          <w:lang w:val="en-US"/>
        </w:rPr>
      </w:pPr>
      <w:r w:rsidRPr="009639DB">
        <w:rPr>
          <w:rFonts w:ascii="Trebuchet MS" w:eastAsiaTheme="minorHAnsi" w:hAnsi="Trebuchet MS" w:cs="Calibri"/>
          <w:b/>
          <w:bCs/>
          <w:color w:val="000000"/>
          <w:sz w:val="20"/>
          <w:szCs w:val="20"/>
          <w:lang w:val="en-US"/>
        </w:rPr>
        <w:t xml:space="preserve">In caz contrar expertul bifeaza NU, motiveaza pozitia lui la rubrica Observatii, iar cererea de finantare va fi declarata neeligibila. </w:t>
      </w:r>
    </w:p>
    <w:p w:rsidR="00CA6AF9" w:rsidRPr="009639DB" w:rsidRDefault="00CA6AF9" w:rsidP="004E220E">
      <w:pPr>
        <w:spacing w:before="120" w:after="120" w:line="240" w:lineRule="auto"/>
        <w:jc w:val="both"/>
        <w:rPr>
          <w:rFonts w:ascii="Trebuchet MS" w:eastAsiaTheme="minorHAnsi" w:hAnsi="Trebuchet MS" w:cs="Calibri"/>
          <w:b/>
          <w:bCs/>
          <w:color w:val="000000"/>
          <w:sz w:val="20"/>
          <w:szCs w:val="20"/>
          <w:lang w:val="en-US"/>
        </w:rPr>
      </w:pPr>
    </w:p>
    <w:p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elgril"/>
        <w:tblW w:w="0" w:type="auto"/>
        <w:tblLook w:val="04A0" w:firstRow="1" w:lastRow="0" w:firstColumn="1" w:lastColumn="0" w:noHBand="0" w:noVBand="1"/>
      </w:tblPr>
      <w:tblGrid>
        <w:gridCol w:w="4675"/>
        <w:gridCol w:w="4675"/>
      </w:tblGrid>
      <w:tr w:rsidR="00CA6AF9" w:rsidRPr="009639DB" w:rsidTr="00CA6AF9">
        <w:tc>
          <w:tcPr>
            <w:tcW w:w="4675" w:type="dxa"/>
          </w:tcPr>
          <w:p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rsidTr="00CA6AF9">
        <w:tc>
          <w:tcPr>
            <w:tcW w:w="4675" w:type="dxa"/>
          </w:tcPr>
          <w:p w:rsidR="00020AF3" w:rsidRPr="009639DB" w:rsidRDefault="00020AF3" w:rsidP="00020AF3">
            <w:pPr>
              <w:pStyle w:val="Default"/>
              <w:rPr>
                <w:rFonts w:ascii="Trebuchet MS" w:hAnsi="Trebuchet MS" w:cs="Calibri"/>
                <w:sz w:val="20"/>
                <w:szCs w:val="20"/>
              </w:rPr>
            </w:pPr>
            <w:r w:rsidRPr="009639DB">
              <w:rPr>
                <w:rFonts w:ascii="Trebuchet MS" w:hAnsi="Trebuchet MS" w:cs="Calibri"/>
                <w:sz w:val="20"/>
                <w:szCs w:val="20"/>
              </w:rPr>
              <w:t xml:space="preserve">Declaratia pe propria răspundere de la secțiunea F a cererii de finanţare. </w:t>
            </w:r>
          </w:p>
        </w:tc>
        <w:tc>
          <w:tcPr>
            <w:tcW w:w="4675" w:type="dxa"/>
          </w:tcPr>
          <w:p w:rsidR="00020AF3" w:rsidRPr="009639DB" w:rsidRDefault="00020AF3" w:rsidP="00020AF3">
            <w:pPr>
              <w:pStyle w:val="Default"/>
              <w:rPr>
                <w:rFonts w:ascii="Trebuchet MS" w:hAnsi="Trebuchet MS" w:cs="Calibri"/>
                <w:sz w:val="20"/>
                <w:szCs w:val="20"/>
              </w:rPr>
            </w:pPr>
            <w:r w:rsidRPr="009639DB">
              <w:rPr>
                <w:rFonts w:ascii="Trebuchet MS" w:hAnsi="Trebuchet MS" w:cs="Calibri"/>
                <w:sz w:val="20"/>
                <w:szCs w:val="20"/>
              </w:rPr>
              <w:t xml:space="preserve">Condiția se consideră îndeplinită prin asumarea de către solicitant a declarației pe propria răspundere din Secțiunea F din Cerere de finanțare prin care se angajează că va prezenta documentul documentele doveditoare, până la contractare, în termenul precizat în notificarea AFIR de selecție a cererii de finanțare. </w:t>
            </w:r>
          </w:p>
        </w:tc>
      </w:tr>
    </w:tbl>
    <w:p w:rsidR="00DF461B" w:rsidRPr="009639DB" w:rsidRDefault="00DF461B" w:rsidP="00DF461B">
      <w:pPr>
        <w:spacing w:before="120" w:after="120" w:line="240" w:lineRule="auto"/>
        <w:jc w:val="both"/>
        <w:rPr>
          <w:rFonts w:ascii="Trebuchet MS" w:eastAsiaTheme="minorHAnsi" w:hAnsi="Trebuchet MS" w:cs="Calibri"/>
          <w:b/>
          <w:bCs/>
          <w:color w:val="000000"/>
          <w:sz w:val="20"/>
          <w:szCs w:val="20"/>
          <w:lang w:val="en-US"/>
        </w:rPr>
      </w:pPr>
    </w:p>
    <w:p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rsidR="00924803" w:rsidRPr="009639DB" w:rsidRDefault="00924803" w:rsidP="00924803">
      <w:pPr>
        <w:spacing w:after="0" w:line="240" w:lineRule="auto"/>
        <w:jc w:val="both"/>
        <w:rPr>
          <w:rFonts w:ascii="Trebuchet MS" w:hAnsi="Trebuchet MS"/>
          <w:i/>
          <w:sz w:val="20"/>
          <w:szCs w:val="20"/>
        </w:rPr>
      </w:pPr>
    </w:p>
    <w:p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t>C. Verificarea bugetului indicativ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lastRenderedPageBreak/>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rsidTr="00E77D5C">
        <w:tc>
          <w:tcPr>
            <w:tcW w:w="1924" w:type="pct"/>
            <w:tcBorders>
              <w:top w:val="single" w:sz="4" w:space="0" w:color="auto"/>
              <w:left w:val="single" w:sz="4" w:space="0" w:color="auto"/>
              <w:bottom w:val="single" w:sz="4" w:space="0" w:color="auto"/>
              <w:right w:val="single" w:sz="4" w:space="0" w:color="auto"/>
            </w:tcBorders>
          </w:tcPr>
          <w:p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se completeaza „Actualizarea” care nu se regaseste in devizul general;</w:t>
            </w:r>
          </w:p>
          <w:p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3.1. Informaţiile furnizate în cadrul bugetului indicativ din cererea de finanţare sunt corecte şi sunt în conformitate cu devizul general devizele pe obiect precizate în Studiul de fezabilitate/ Memoriul Justificativ?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După completarea matricei de verificare a Bugetului indicativ, daca cheltuielile din cererea de finanţare corespund cu cele din devizul general şi devizele pe obiect, neexistand diferente, expertul bifează caseta corespunzatoare DA.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Observatie: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şi 4.4 se cuprind cheltuieli pentru achizitionarea utilajelor şi echipamentelor,  toate utilajele şi echipamentele se pot prezenta intr-un singur deviz pe obiect.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Nu este necesar ca solicitantul să prezinte pentru fiecare utilaj şi echipament câte un deviz pe obiect!</w:t>
      </w:r>
    </w:p>
    <w:p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Daca exista diferente de incadrare, in sensul ca unele cheltuieli neeligibile sunt trecute in categoria cheltuielilor eligibile, expertul bifează caseta corespunzatoare NU şi îşi motivează poziţia în linia prevăzută în acest scop.</w:t>
      </w:r>
    </w:p>
    <w:p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924803" w:rsidRPr="009639DB" w:rsidRDefault="00924803" w:rsidP="00924803">
      <w:pPr>
        <w:spacing w:before="120" w:after="120" w:line="240" w:lineRule="auto"/>
        <w:ind w:left="360"/>
        <w:jc w:val="both"/>
        <w:rPr>
          <w:rFonts w:ascii="Trebuchet MS" w:hAnsi="Trebuchet MS"/>
          <w:sz w:val="20"/>
          <w:szCs w:val="20"/>
        </w:rPr>
      </w:pPr>
    </w:p>
    <w:p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Daca exista mici diferente de calcul in cererea de finanţare fata de devizul general şi devizele pe obiect, expertul efectueaza modificarile in buget şi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corespunzatoare DA cu diferente. În acest caz se vor oferi explicaţii în rubrica Observaţii.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Şi in acest caz bugetul modificat de expert este retransmis solicitantului pentru luare la cunostinta de modificarile efectuate, prin Fisa de solicitare a informaţiilor suplimentare E3.4L. </w:t>
      </w:r>
    </w:p>
    <w:p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Cererea de finanţare este declarată eligibilă prin bifarea casutei corespunzatoare DA cu diferente.</w:t>
      </w:r>
    </w:p>
    <w:p w:rsidR="00924803" w:rsidRPr="009639DB" w:rsidRDefault="00924803" w:rsidP="00924803">
      <w:pPr>
        <w:spacing w:before="120" w:after="120" w:line="240" w:lineRule="auto"/>
        <w:jc w:val="both"/>
        <w:rPr>
          <w:rFonts w:ascii="Trebuchet MS" w:hAnsi="Trebuchet MS"/>
          <w:sz w:val="20"/>
          <w:szCs w:val="20"/>
          <w:u w:val="single"/>
        </w:rPr>
      </w:pP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924803" w:rsidRPr="009639DB" w:rsidRDefault="00924803" w:rsidP="00924803">
      <w:pPr>
        <w:spacing w:before="120" w:after="120" w:line="240" w:lineRule="auto"/>
        <w:jc w:val="both"/>
        <w:rPr>
          <w:rFonts w:ascii="Trebuchet MS" w:hAnsi="Trebuchet MS"/>
          <w:b/>
          <w:sz w:val="20"/>
          <w:szCs w:val="20"/>
        </w:rPr>
      </w:pPr>
    </w:p>
    <w:p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rsidR="00924803" w:rsidRPr="009639DB" w:rsidRDefault="00924803" w:rsidP="00924803">
      <w:pPr>
        <w:spacing w:before="120" w:after="120" w:line="240" w:lineRule="auto"/>
        <w:jc w:val="both"/>
        <w:rPr>
          <w:rFonts w:ascii="Trebuchet MS" w:hAnsi="Trebuchet MS"/>
          <w:sz w:val="20"/>
          <w:szCs w:val="20"/>
          <w:u w:val="single"/>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9639DB">
        <w:rPr>
          <w:rFonts w:ascii="Trebuchet MS" w:hAnsi="Trebuchet MS"/>
          <w:b/>
          <w:sz w:val="20"/>
          <w:szCs w:val="20"/>
        </w:rPr>
        <w:t>direct legate de realizarea investiției, nu depasesc 10% din costul total eligibil al proiectului, respectiv 5% pentru acele proiecte care nu includ constructii?</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Daca aceste costuri se incadreaza in procentele specificate mai sus, expertul bifează DA in caseta corespunzatoare, in caz contrar bifează NU şi îşi motivează poziţia în linia prevăzută în acest scop la rubrica Observaţii.</w:t>
      </w:r>
    </w:p>
    <w:p w:rsidR="00924803" w:rsidRPr="009639DB" w:rsidRDefault="00924803" w:rsidP="00924803">
      <w:pPr>
        <w:spacing w:before="120" w:after="120" w:line="240" w:lineRule="auto"/>
        <w:jc w:val="both"/>
        <w:rPr>
          <w:rFonts w:ascii="Trebuchet MS" w:hAnsi="Trebuchet MS"/>
          <w:b/>
          <w:i/>
          <w:sz w:val="20"/>
          <w:szCs w:val="20"/>
        </w:rPr>
      </w:pPr>
    </w:p>
    <w:p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şi neprevazute (Cap. 5.3) din Bugetul indicativ se încadrează, </w:t>
      </w:r>
      <w:r w:rsidRPr="009639DB">
        <w:rPr>
          <w:rFonts w:ascii="Trebuchet MS" w:hAnsi="Trebuchet MS"/>
          <w:sz w:val="20"/>
          <w:szCs w:val="20"/>
        </w:rPr>
        <w:t>în cazul SF-ului întocmit pe HG907/2016, în procentul de  maxim 10% din valoarea cheltuielilor prevazute la cap./ subcap.1.2, 1.3, 1.4, 2, 3.5, 3.8  şi 4A din devizul general, conform legislaţiei în vigoare</w:t>
      </w:r>
      <w:r w:rsidRPr="009639DB">
        <w:rPr>
          <w:rFonts w:ascii="Trebuchet MS" w:hAnsi="Trebuchet MS" w:cs="Calibri"/>
          <w:sz w:val="20"/>
          <w:szCs w:val="20"/>
          <w:lang w:val="en-US"/>
        </w:rPr>
        <w:t>,</w:t>
      </w:r>
      <w:r w:rsidRPr="009639DB">
        <w:rPr>
          <w:rFonts w:ascii="Trebuchet MS" w:hAnsi="Trebuchet MS"/>
          <w:sz w:val="20"/>
          <w:szCs w:val="20"/>
        </w:rPr>
        <w:t xml:space="preserve"> șau în cazul SF-ului întocmit pe HG 28/2008  în procentul de  maxim 10% din valoarea cheltuielilor prevazute  la cap./ subcap. 1.2, 1.3, 2,3.5 şi 4 A din devizul general, conform legislaţiei în vigoare ?</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Daca aceste costuri se incadreaza in procentul specificat mai sus, expertul bifează DA in caseta corespunzatoare, in caz contrar bifează NU şi</w:t>
      </w:r>
      <w:r w:rsidRPr="009639DB">
        <w:rPr>
          <w:rFonts w:ascii="Trebuchet MS" w:hAnsi="Trebuchet MS"/>
          <w:sz w:val="20"/>
          <w:szCs w:val="20"/>
          <w:lang w:val="it-IT"/>
        </w:rPr>
        <w:t xml:space="preserve"> îşi motivează poziţia în linia prevăzută în acest scop la rubrica Observaţii,</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Daca aceste costuri se incadreaza in procentul specificat mai sus, expertul bifează DA in caseta corespunzatoare, in caz contrar bifează NU şi</w:t>
      </w:r>
      <w:r w:rsidRPr="009639DB">
        <w:rPr>
          <w:rFonts w:ascii="Trebuchet MS" w:hAnsi="Trebuchet MS"/>
          <w:sz w:val="20"/>
          <w:szCs w:val="20"/>
          <w:lang w:val="it-IT"/>
        </w:rPr>
        <w:t xml:space="preserve"> îşi motivează poziţia în linia prevăzută în acest scop la rubrica Observaţii,</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TVA-ul aferent cheltuielilor eligibile este trecut in coloana cheltuielilor eligibile?</w:t>
      </w:r>
    </w:p>
    <w:p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În cazul in care solicitantul a bifat in caseta corespunzatoare din Declaraţia pe propria răspundere F ca este platitor de TVA ,TVA-ul</w:t>
      </w:r>
      <w:r w:rsidRPr="009639DB">
        <w:rPr>
          <w:rFonts w:ascii="Trebuchet MS" w:hAnsi="Trebuchet MS"/>
          <w:b/>
          <w:color w:val="000000"/>
          <w:sz w:val="20"/>
          <w:szCs w:val="20"/>
        </w:rPr>
        <w:t xml:space="preserve"> este neeligibil .</w:t>
      </w:r>
    </w:p>
    <w:p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corespunzatoare din Declaraţia pe propria răspundere F ca nu este platitor de TVA, atunci TVA-ul </w:t>
      </w:r>
      <w:r w:rsidRPr="009639DB">
        <w:rPr>
          <w:rFonts w:ascii="Trebuchet MS" w:hAnsi="Trebuchet MS"/>
          <w:b/>
          <w:color w:val="000000"/>
          <w:sz w:val="20"/>
          <w:szCs w:val="20"/>
        </w:rPr>
        <w:t>aferent cheltuielilor eligibile este eligibil.</w:t>
      </w:r>
    </w:p>
    <w:p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hyperlink r:id="rId17" w:history="1">
        <w:r w:rsidRPr="009639DB">
          <w:rPr>
            <w:rStyle w:val="Hyperlink"/>
            <w:rFonts w:ascii="Trebuchet MS" w:hAnsi="Trebuchet MS" w:cs="Calibri"/>
            <w:sz w:val="20"/>
            <w:szCs w:val="20"/>
            <w:lang w:val="it-IT" w:eastAsia="ro-RO"/>
          </w:rPr>
          <w:t>ci</w:t>
        </w:r>
      </w:hyperlink>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rsidR="00924803" w:rsidRPr="009639DB" w:rsidRDefault="00924803" w:rsidP="00924803">
      <w:pPr>
        <w:spacing w:before="120" w:after="120" w:line="240" w:lineRule="auto"/>
        <w:jc w:val="both"/>
        <w:rPr>
          <w:rFonts w:ascii="Trebuchet MS" w:hAnsi="Trebuchet MS"/>
          <w:color w:val="000000"/>
          <w:sz w:val="20"/>
          <w:szCs w:val="20"/>
          <w:lang w:val="it-IT"/>
        </w:rPr>
      </w:pPr>
    </w:p>
    <w:p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D. Verificarea rezonabilităţii preţurilor</w:t>
      </w:r>
      <w:bookmarkEnd w:id="17"/>
      <w:bookmarkEnd w:id="18"/>
      <w:r w:rsidRPr="009639DB">
        <w:rPr>
          <w:rFonts w:ascii="Trebuchet MS" w:hAnsi="Trebuchet MS"/>
          <w:b/>
          <w:sz w:val="20"/>
          <w:szCs w:val="20"/>
        </w:rPr>
        <w:t xml:space="preserve">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4.1.  Categoria de bunuri  se regaseste in Baza de Date cu prețuri de Referință?</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rsidR="00924803" w:rsidRPr="009639DB" w:rsidRDefault="00924803" w:rsidP="00924803">
      <w:pPr>
        <w:spacing w:before="120" w:after="120" w:line="240" w:lineRule="auto"/>
        <w:jc w:val="both"/>
        <w:rPr>
          <w:rFonts w:ascii="Trebuchet MS" w:hAnsi="Trebuchet MS"/>
          <w:b/>
          <w:sz w:val="20"/>
          <w:szCs w:val="20"/>
          <w:lang w:val="it-IT"/>
        </w:rPr>
      </w:pPr>
    </w:p>
    <w:p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Daca sunt atasate extrasele tiparite din Baza de date cu prețuri de Referință, expertul bifează in caseta corespunzatoare DA, iar daca nu sunt atasate expertul bifează NU şi printeaza din baza de date extrasele  relevante.</w:t>
      </w:r>
    </w:p>
    <w:p w:rsidR="00924803" w:rsidRPr="009639DB" w:rsidRDefault="00924803" w:rsidP="00924803">
      <w:pPr>
        <w:spacing w:before="120" w:after="120" w:line="240" w:lineRule="auto"/>
        <w:jc w:val="both"/>
        <w:rPr>
          <w:rFonts w:ascii="Trebuchet MS" w:hAnsi="Trebuchet MS"/>
          <w:b/>
          <w:sz w:val="20"/>
          <w:szCs w:val="20"/>
          <w:u w:val="single"/>
          <w:lang w:val="it-IT"/>
        </w:rPr>
      </w:pPr>
    </w:p>
    <w:p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Dacă la pct. 4.1 raspunsul este NU, solicitantul a prezentat două oferte pentru bunuri a caror valoare este mai mare de 15 000 Euro si o oferta pentru bunuri a căror valoare este mai mica  sau egală cu  15 000 Euro?</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verifica daca solicitantul a prezentat două oferte pentru bunuri a caror valoare este mai mare de 15 000 Euro şi o oferta pentru bunuri a caror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Totodată, expertul va compara valorile din bugetul indicativ pentru bunurile care nu se regăsesc în baza de date cu preturile unor bunuri </w:t>
      </w:r>
      <w:r w:rsidRPr="009639DB">
        <w:rPr>
          <w:rFonts w:ascii="Trebuchet MS" w:hAnsi="Trebuchet MS"/>
          <w:sz w:val="20"/>
          <w:szCs w:val="20"/>
          <w:u w:val="single"/>
        </w:rPr>
        <w:t>de acelasi tip şi având aceleaşi caracteristici tehnice, disponibile</w:t>
      </w:r>
      <w:r w:rsidRPr="009639DB">
        <w:rPr>
          <w:rFonts w:ascii="Trebuchet MS" w:hAnsi="Trebuchet MS"/>
          <w:sz w:val="20"/>
          <w:szCs w:val="20"/>
        </w:rPr>
        <w:t xml:space="preserve"> pe Internet, cu ofertele prezentate.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rsidR="00924803" w:rsidRPr="009639DB" w:rsidRDefault="00924803" w:rsidP="00924803">
      <w:pPr>
        <w:spacing w:before="120" w:after="120" w:line="240" w:lineRule="auto"/>
        <w:jc w:val="both"/>
        <w:rPr>
          <w:rFonts w:ascii="Trebuchet MS" w:hAnsi="Trebuchet MS"/>
          <w:sz w:val="20"/>
          <w:szCs w:val="20"/>
          <w:lang w:val="pt-BR"/>
        </w:rPr>
      </w:pPr>
    </w:p>
    <w:p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lastRenderedPageBreak/>
        <w:t>4.5 Solicitantul a prezentat două oferte pentru servicii a căror valoare este mai mare de 15 000 Euro şi o ofertă pentru servicii a căror valoare  este mai mica  sau egală cu  15 000 Euro?</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caror valoare este mai mare de 15 000 Euro şi o oferta pentru servicii a căror valoare este mai mica sau egală cu 15 000 Euro.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924803" w:rsidRPr="009639DB" w:rsidRDefault="00924803" w:rsidP="00924803">
      <w:pPr>
        <w:spacing w:before="120" w:after="120" w:line="240" w:lineRule="auto"/>
        <w:jc w:val="both"/>
        <w:rPr>
          <w:rFonts w:ascii="Trebuchet MS" w:hAnsi="Trebuchet MS"/>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lucrari, exista in studiul de fezabilitate declaraţia proiectantului semnată şi ştampilată privind sursa de preţuri?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precizarilor proiectantului privind  sursa de preţuri din Studiul de fezabilitate, daca declaraţia este semnata şi ştampilată şi  bifează in caseta corespunzatoare DA sau NU.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situatia în care o parte din bunuri se regăseşte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şi la pct.4.1 şi la pct.4.4., iar la rubrica Observaţii expertul va preciza acest lucru.</w:t>
      </w:r>
    </w:p>
    <w:p w:rsidR="00924803" w:rsidRPr="009639DB" w:rsidRDefault="00924803" w:rsidP="00924803">
      <w:pPr>
        <w:spacing w:before="120" w:after="120" w:line="240" w:lineRule="auto"/>
        <w:rPr>
          <w:rFonts w:ascii="Trebuchet MS" w:hAnsi="Trebuchet MS"/>
          <w:sz w:val="20"/>
          <w:szCs w:val="20"/>
          <w:lang w:val="pt-BR"/>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şi respectă gradul de intervenţie publică stabilit de GAL prin fișa măsurii din SDL?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Totalul cheltuielilor eligibile nu va depăşi 200.000 euro/proiect</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rsidR="00924803" w:rsidRPr="009639DB" w:rsidRDefault="00924803" w:rsidP="00924803">
      <w:pPr>
        <w:pStyle w:val="NormalWeb"/>
        <w:spacing w:before="120" w:after="120"/>
        <w:jc w:val="both"/>
        <w:rPr>
          <w:rFonts w:ascii="Trebuchet MS" w:hAnsi="Trebuchet MS"/>
          <w:b/>
          <w:color w:val="000000"/>
          <w:sz w:val="20"/>
          <w:szCs w:val="20"/>
        </w:rPr>
      </w:pPr>
      <w:r w:rsidRPr="009639DB">
        <w:rPr>
          <w:rFonts w:ascii="Trebuchet MS" w:hAnsi="Trebuchet MS"/>
          <w:b/>
          <w:color w:val="000000"/>
          <w:sz w:val="20"/>
          <w:szCs w:val="20"/>
          <w:lang w:val="ro-RO"/>
        </w:rPr>
        <w:t xml:space="preserve"> </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5.2 Proiectul se încadreaza în plafonul maxim al sprijinului public nerambursabil?</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verifica in Planul financiar, randul „Ajutor public nerambursabil”, coloana 1, daca cheltuielile eligibile corespund cu plafonul maxim precizat la punctul 5.1 şi sunt in conformitate cu conditiile precizate.</w:t>
      </w:r>
    </w:p>
    <w:p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Daca valoarea eligibila a proiectului depaseste plafonul maxim al sprijinului public nerambursabil, expertul bifează in caseta corespunzatoare NU şi îşi motivează poziţia în linia prevăzută în acest scop la rubrica Observaţii.</w:t>
      </w:r>
    </w:p>
    <w:p w:rsidR="00924803" w:rsidRPr="009639DB" w:rsidRDefault="00924803" w:rsidP="00924803">
      <w:pPr>
        <w:tabs>
          <w:tab w:val="left" w:pos="0"/>
        </w:tabs>
        <w:spacing w:before="120" w:after="120" w:line="240" w:lineRule="auto"/>
        <w:jc w:val="both"/>
        <w:rPr>
          <w:rFonts w:ascii="Trebuchet MS" w:hAnsi="Trebuchet MS"/>
          <w:sz w:val="20"/>
          <w:szCs w:val="20"/>
        </w:rPr>
      </w:pPr>
    </w:p>
    <w:p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lastRenderedPageBreak/>
        <w:t>5.3 Avansul solicitat se încadreaza într-un cuantum de până la 50% din ajutorul public nerambursabil?</w:t>
      </w:r>
    </w:p>
    <w:p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In cazul in care potentialul beneficiar nu a solicitat avans, expertul bifează caseta NU ESTE CAZUL.</w:t>
      </w:r>
    </w:p>
    <w:p w:rsidR="00924803" w:rsidRPr="009639DB" w:rsidRDefault="00924803" w:rsidP="00924803">
      <w:pPr>
        <w:spacing w:before="120" w:after="120" w:line="240" w:lineRule="auto"/>
        <w:jc w:val="both"/>
        <w:rPr>
          <w:rFonts w:ascii="Trebuchet MS" w:hAnsi="Trebuchet MS"/>
          <w:b/>
          <w:sz w:val="20"/>
          <w:szCs w:val="20"/>
        </w:rPr>
      </w:pP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6.2. Verificarea condiţiilor artificiale aferente proiectelor aferente art. 19, alin. (1), lit. b</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Expertul verifică în cadrul proiectului şi accesând link-ul pentru Registrul electronic al CF: &lt;</w:t>
      </w:r>
      <w:hyperlink r:id="rId18"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condiţii artificiale necesare pentru a beneficia de plăţi şi a obţine astfel un avantaj care contravine obiectivelor măsurii.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Informatiile de la punctele 1; 2; 8 vor fi verificate în Registrul electronic al Cererilor de Finantare.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actionarilor/asociatilor/reprezentantului legal al solicitantului pe o perioada de 1 an, daca acestia detin alte societati care actioneaza in acelasi domeniul sau domeniu complementar cu cel al proiectului,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5 - 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activitatile proiectelor cu care se invecineaza.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utilitati si acces separat, sau este dependent de activitatea unui alt operator economic (cu exceptia furnizorilor de utilitati).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informatii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7 - se verifica in RECOM online daca solicitantii care depun Cerere de Finantare au asociati comuni cu cei ai altor beneficiari. In cazul in care se identifica alti beneficiari FEADR cu acelasi actionariat, se verifica daca cele doua proiecte formează împreună un flux tehnologic</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9639DB">
        <w:rPr>
          <w:rFonts w:ascii="Trebuchet MS" w:hAnsi="Trebuchet MS"/>
          <w:sz w:val="20"/>
          <w:szCs w:val="20"/>
          <w:lang w:val="fr-FR"/>
        </w:rPr>
        <w:t xml:space="preserve">Se detaliaza  </w:t>
      </w:r>
      <w:r w:rsidRPr="009639DB">
        <w:rPr>
          <w:rFonts w:ascii="Trebuchet MS" w:hAnsi="Trebuchet MS"/>
          <w:sz w:val="20"/>
          <w:szCs w:val="20"/>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9639DB">
        <w:rPr>
          <w:rFonts w:ascii="Trebuchet MS" w:hAnsi="Trebuchet MS"/>
          <w:sz w:val="20"/>
          <w:szCs w:val="20"/>
          <w:lang w:val="fr-FR"/>
        </w:rPr>
        <w:t>identificati, care nu se regasesc in niciuna din categoriile susmentionate (la celelalte intrebari)</w:t>
      </w:r>
      <w:r w:rsidRPr="009639DB">
        <w:rPr>
          <w:rFonts w:ascii="Trebuchet MS" w:hAnsi="Trebuchet M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Dacă în urma verificărilor expertul identifică două sau mai multe elemente comune cu alte proiecte, îşi va extinde verificarea asupra acestora, împreună cu ceilalţi experţi implicaţi în verificarea proiectelor respective.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legaturi care conduc la: </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Complementaritatea investiţiilor propuse:</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Se verifică dacă investiţiile invecinate propuse de solicitanti diferiti se completează/dezvoltă/optimizează în cadrul unui flux tehnologic sau de servicii si nu pot functiona independent una fata de cealalta.</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sectiunea F a Cererii de Finanatare - Declaratie pe proprie răspundere a solicitantului conform căruia investiţia finanţată va deservi exclusiv interesele economice ale solicitantului (beneficiarului proiectului) în scopul obţinerii de profit </w:t>
      </w:r>
      <w:r w:rsidRPr="009639DB">
        <w:rPr>
          <w:rFonts w:ascii="Trebuchet MS" w:hAnsi="Trebuchet MS" w:cs="Calibri"/>
          <w:sz w:val="20"/>
          <w:szCs w:val="20"/>
        </w:rPr>
        <w:t xml:space="preserve">propriu.  </w:t>
      </w:r>
    </w:p>
    <w:p w:rsidR="00DC09C7" w:rsidRPr="009639DB" w:rsidRDefault="00DC09C7" w:rsidP="00DC09C7">
      <w:pPr>
        <w:pStyle w:val="Default"/>
        <w:jc w:val="both"/>
        <w:rPr>
          <w:rFonts w:ascii="Trebuchet MS" w:eastAsiaTheme="minorHAnsi" w:hAnsi="Trebuchet MS" w:cs="Calibri"/>
          <w:sz w:val="20"/>
          <w:szCs w:val="20"/>
        </w:rPr>
      </w:pPr>
      <w:r w:rsidRPr="009639DB">
        <w:rPr>
          <w:rFonts w:ascii="Trebuchet MS" w:hAnsi="Trebuchet MS" w:cs="Calibri"/>
          <w:b/>
          <w:sz w:val="20"/>
          <w:szCs w:val="20"/>
        </w:rPr>
        <w:t>G</w:t>
      </w:r>
      <w:r w:rsidRPr="009639DB">
        <w:rPr>
          <w:rFonts w:ascii="Trebuchet MS" w:hAnsi="Trebuchet MS" w:cs="Calibri"/>
          <w:sz w:val="20"/>
          <w:szCs w:val="20"/>
        </w:rPr>
        <w:t xml:space="preserve">. </w:t>
      </w:r>
      <w:r w:rsidRPr="009639DB">
        <w:rPr>
          <w:rFonts w:ascii="Trebuchet MS" w:eastAsiaTheme="minorHAnsi" w:hAnsi="Trebuchet MS" w:cs="Calibri"/>
          <w:b/>
          <w:bCs/>
          <w:sz w:val="20"/>
          <w:szCs w:val="20"/>
        </w:rPr>
        <w:t xml:space="preserve">Verificarea domeniilor de intervenţie: </w:t>
      </w:r>
    </w:p>
    <w:p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9639DB">
        <w:rPr>
          <w:rFonts w:ascii="Trebuchet MS" w:eastAsiaTheme="minorHAnsi" w:hAnsi="Trebuchet MS" w:cs="Calibri"/>
          <w:color w:val="000000"/>
          <w:sz w:val="20"/>
          <w:szCs w:val="20"/>
          <w:lang w:val="en-US"/>
        </w:rPr>
        <w:t xml:space="preserve">Expertul verifica daca solicitantul a completat domeniul de intervenţie specific proiectului. </w:t>
      </w:r>
    </w:p>
    <w:p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 DI 6A </w:t>
      </w:r>
      <w:r w:rsidRPr="009639DB">
        <w:rPr>
          <w:rFonts w:ascii="Trebuchet MS" w:eastAsiaTheme="minorHAnsi" w:hAnsi="Trebuchet MS" w:cs="Calibri"/>
          <w:color w:val="000000"/>
          <w:sz w:val="20"/>
          <w:szCs w:val="20"/>
          <w:lang w:val="en-US"/>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H.Verificarea indicatorilor de monitorizare </w:t>
      </w:r>
    </w:p>
    <w:p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9639DB">
        <w:rPr>
          <w:rFonts w:ascii="Trebuchet MS" w:eastAsiaTheme="minorHAnsi" w:hAnsi="Trebuchet MS" w:cs="Calibri"/>
          <w:color w:val="000000"/>
          <w:sz w:val="20"/>
          <w:szCs w:val="20"/>
          <w:lang w:val="en-US"/>
        </w:rPr>
        <w:t xml:space="preserve">Indicatorii de monitorizare, specifici sub-măsurii 2 prevazuti in Cererea de finantare, sunt corect completaţi de catre solicitant? </w:t>
      </w:r>
    </w:p>
    <w:p w:rsidR="00DC09C7" w:rsidRPr="009639DB" w:rsidRDefault="00DC09C7" w:rsidP="00DC09C7">
      <w:pPr>
        <w:spacing w:before="120" w:after="120" w:line="240" w:lineRule="auto"/>
        <w:jc w:val="both"/>
        <w:rPr>
          <w:rFonts w:ascii="Trebuchet MS" w:hAnsi="Trebuchet MS" w:cs="Calibri"/>
          <w:sz w:val="20"/>
          <w:szCs w:val="20"/>
        </w:rPr>
      </w:pPr>
      <w:r w:rsidRPr="009639DB">
        <w:rPr>
          <w:rFonts w:ascii="Trebuchet MS" w:eastAsiaTheme="minorHAnsi" w:hAnsi="Trebuchet MS" w:cs="Calibri"/>
          <w:color w:val="000000"/>
          <w:sz w:val="20"/>
          <w:szCs w:val="20"/>
          <w:lang w:val="en-US"/>
        </w:rPr>
        <w:t xml:space="preserve">Expertul verifica corectitudinea acestora in cererea de finantare iar în cazul </w:t>
      </w:r>
      <w:r w:rsidRPr="009639DB">
        <w:rPr>
          <w:rFonts w:ascii="Trebuchet MS" w:eastAsiaTheme="minorHAnsi" w:hAnsi="Trebuchet MS" w:cs="Calibri"/>
          <w:b/>
          <w:bCs/>
          <w:color w:val="000000"/>
          <w:sz w:val="20"/>
          <w:szCs w:val="20"/>
          <w:lang w:val="en-US"/>
        </w:rPr>
        <w:t>î</w:t>
      </w:r>
      <w:r w:rsidRPr="009639DB">
        <w:rPr>
          <w:rFonts w:ascii="Trebuchet MS" w:eastAsiaTheme="minorHAnsi" w:hAnsi="Trebuchet MS" w:cs="Calibri"/>
          <w:color w:val="000000"/>
          <w:sz w:val="20"/>
          <w:szCs w:val="20"/>
          <w:lang w:val="en-US"/>
        </w:rPr>
        <w:t>n care indicatorii nu coincid, expertul va corecta şi completa indicatorii rezultaţi în urma verificării criteriilor de eligibilitate.</w:t>
      </w:r>
    </w:p>
    <w:p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rsidR="00924803" w:rsidRPr="009639DB" w:rsidRDefault="00924803" w:rsidP="00924803">
      <w:pPr>
        <w:pStyle w:val="Listparagraf"/>
        <w:spacing w:before="120" w:after="120"/>
        <w:ind w:left="0"/>
        <w:jc w:val="both"/>
        <w:rPr>
          <w:rFonts w:ascii="Trebuchet MS" w:hAnsi="Trebuchet MS"/>
          <w:sz w:val="20"/>
          <w:szCs w:val="20"/>
        </w:rPr>
      </w:pPr>
      <w:r w:rsidRPr="009639DB">
        <w:rPr>
          <w:rFonts w:ascii="Trebuchet MS" w:hAnsi="Trebuchet MS"/>
          <w:sz w:val="20"/>
          <w:szCs w:val="20"/>
        </w:rPr>
        <w:t>Solicitantul a creat condiţii artificiale necesare pentru a beneficia de plăţi (sprijin) şi a obţine astfel un avantaj care contravine obiectivelor măsurii?</w:t>
      </w:r>
    </w:p>
    <w:p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924803" w:rsidRPr="009639DB" w:rsidRDefault="00924803" w:rsidP="00924803">
      <w:pPr>
        <w:spacing w:before="120" w:after="120" w:line="240" w:lineRule="auto"/>
        <w:jc w:val="both"/>
        <w:rPr>
          <w:rFonts w:ascii="Trebuchet MS" w:hAnsi="Trebuchet MS"/>
          <w:b/>
          <w:sz w:val="20"/>
          <w:szCs w:val="20"/>
        </w:rPr>
      </w:pPr>
    </w:p>
    <w:p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Dacă toate criteriile de eligibilitate aplicate proiectului au fost îndeplinite şi nu au fost create condiţii artificiale, proiectul este eligibil.</w:t>
      </w:r>
    </w:p>
    <w:p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detaliaza pentru fiecare criteriu de eligibilitate care nu a fost îndeplinit, motivul neeligibilităţii, dacă este cazul, motivul reducerii valorii eligibile, a valorii publice sau a </w:t>
      </w:r>
      <w:r w:rsidRPr="009639DB">
        <w:rPr>
          <w:rFonts w:ascii="Trebuchet MS" w:hAnsi="Trebuchet MS" w:cs="Calibri"/>
          <w:b/>
          <w:iCs/>
          <w:sz w:val="20"/>
          <w:szCs w:val="20"/>
        </w:rPr>
        <w:t>intensitătii</w:t>
      </w:r>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În urma verificării documentelor de mai sus proiectul proiectul poate fi încadrat cu statut:</w:t>
      </w:r>
    </w:p>
    <w:p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DB6" w:rsidRDefault="00E73DB6" w:rsidP="00D60EFE">
      <w:pPr>
        <w:spacing w:after="0" w:line="240" w:lineRule="auto"/>
      </w:pPr>
      <w:r>
        <w:separator/>
      </w:r>
    </w:p>
  </w:endnote>
  <w:endnote w:type="continuationSeparator" w:id="0">
    <w:p w:rsidR="00E73DB6" w:rsidRDefault="00E73DB6"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DB6" w:rsidRDefault="00E73DB6" w:rsidP="00D60EFE">
      <w:pPr>
        <w:spacing w:after="0" w:line="240" w:lineRule="auto"/>
      </w:pPr>
      <w:r>
        <w:separator/>
      </w:r>
    </w:p>
  </w:footnote>
  <w:footnote w:type="continuationSeparator" w:id="0">
    <w:p w:rsidR="00E73DB6" w:rsidRDefault="00E73DB6"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4FE6C4A7" wp14:editId="63131E9F">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6F8A9F70" wp14:editId="3413782F">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69F67D83" wp14:editId="3039EDA5">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395EB1BA" wp14:editId="00D4FDCC">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06192AB1" wp14:editId="0E8788E5">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009B67D5" wp14:editId="64EB1825">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9"/>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20AF3"/>
    <w:rsid w:val="00041124"/>
    <w:rsid w:val="000522BD"/>
    <w:rsid w:val="000764DE"/>
    <w:rsid w:val="000B5465"/>
    <w:rsid w:val="000F6085"/>
    <w:rsid w:val="00113ECD"/>
    <w:rsid w:val="0013767C"/>
    <w:rsid w:val="00154940"/>
    <w:rsid w:val="00162C4E"/>
    <w:rsid w:val="001879FF"/>
    <w:rsid w:val="001A55C5"/>
    <w:rsid w:val="002150CB"/>
    <w:rsid w:val="00221DFC"/>
    <w:rsid w:val="00237D3B"/>
    <w:rsid w:val="00250255"/>
    <w:rsid w:val="002B4522"/>
    <w:rsid w:val="002E096F"/>
    <w:rsid w:val="00310B37"/>
    <w:rsid w:val="00312152"/>
    <w:rsid w:val="0031248D"/>
    <w:rsid w:val="003678D2"/>
    <w:rsid w:val="003819D1"/>
    <w:rsid w:val="00391784"/>
    <w:rsid w:val="003A1D2D"/>
    <w:rsid w:val="003F2278"/>
    <w:rsid w:val="003F7CD4"/>
    <w:rsid w:val="00462D79"/>
    <w:rsid w:val="00477D94"/>
    <w:rsid w:val="004E220E"/>
    <w:rsid w:val="00523FC6"/>
    <w:rsid w:val="00551D32"/>
    <w:rsid w:val="005C376E"/>
    <w:rsid w:val="005E0F3F"/>
    <w:rsid w:val="005E43BE"/>
    <w:rsid w:val="00617489"/>
    <w:rsid w:val="006B6170"/>
    <w:rsid w:val="00701B4C"/>
    <w:rsid w:val="00723148"/>
    <w:rsid w:val="007756A1"/>
    <w:rsid w:val="00786907"/>
    <w:rsid w:val="0079150C"/>
    <w:rsid w:val="00796FF7"/>
    <w:rsid w:val="007A02C7"/>
    <w:rsid w:val="007B6E9F"/>
    <w:rsid w:val="007D66B0"/>
    <w:rsid w:val="007E7DDA"/>
    <w:rsid w:val="0082654C"/>
    <w:rsid w:val="00894380"/>
    <w:rsid w:val="008B1F2A"/>
    <w:rsid w:val="008C0F56"/>
    <w:rsid w:val="00924803"/>
    <w:rsid w:val="00930868"/>
    <w:rsid w:val="00933207"/>
    <w:rsid w:val="009630F9"/>
    <w:rsid w:val="009639DB"/>
    <w:rsid w:val="0098687B"/>
    <w:rsid w:val="009B261B"/>
    <w:rsid w:val="009F7005"/>
    <w:rsid w:val="00A1515E"/>
    <w:rsid w:val="00A25941"/>
    <w:rsid w:val="00A32D9D"/>
    <w:rsid w:val="00A7640D"/>
    <w:rsid w:val="00A83420"/>
    <w:rsid w:val="00A937D4"/>
    <w:rsid w:val="00AC2EF8"/>
    <w:rsid w:val="00AE0F30"/>
    <w:rsid w:val="00AE6E50"/>
    <w:rsid w:val="00B0714B"/>
    <w:rsid w:val="00B53727"/>
    <w:rsid w:val="00B80736"/>
    <w:rsid w:val="00B8135F"/>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509A8"/>
    <w:rsid w:val="00D577E7"/>
    <w:rsid w:val="00D60EFE"/>
    <w:rsid w:val="00D760FC"/>
    <w:rsid w:val="00D84E29"/>
    <w:rsid w:val="00D90D2C"/>
    <w:rsid w:val="00DA0090"/>
    <w:rsid w:val="00DB7BD6"/>
    <w:rsid w:val="00DC09C7"/>
    <w:rsid w:val="00DE3A8B"/>
    <w:rsid w:val="00DF461B"/>
    <w:rsid w:val="00E208CE"/>
    <w:rsid w:val="00E519ED"/>
    <w:rsid w:val="00E73DB6"/>
    <w:rsid w:val="00E77D5C"/>
    <w:rsid w:val="00E9252A"/>
    <w:rsid w:val="00F34A2B"/>
    <w:rsid w:val="00F45E7C"/>
    <w:rsid w:val="00F6459B"/>
    <w:rsid w:val="00F80517"/>
    <w:rsid w:val="00F83037"/>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379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924803"/>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924803"/>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924803"/>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924803"/>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924803"/>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924803"/>
    <w:rPr>
      <w:rFonts w:ascii="Cambria" w:eastAsia="Times New Roman" w:hAnsi="Cambria" w:cs="Times New Roman"/>
      <w:b/>
      <w:bCs/>
      <w:color w:val="365F91"/>
      <w:sz w:val="28"/>
      <w:szCs w:val="28"/>
      <w:lang w:val="ro-RO"/>
    </w:rPr>
  </w:style>
  <w:style w:type="character" w:customStyle="1" w:styleId="Titlu2Caracter">
    <w:name w:val="Titlu 2 Caracter"/>
    <w:basedOn w:val="Fontdeparagrafimplicit"/>
    <w:link w:val="Titlu2"/>
    <w:rsid w:val="00924803"/>
    <w:rPr>
      <w:rFonts w:ascii="Cambria" w:eastAsia="Times New Roman" w:hAnsi="Cambria" w:cs="Times New Roman"/>
      <w:b/>
      <w:bCs/>
      <w:color w:val="4F81BD"/>
      <w:sz w:val="26"/>
      <w:szCs w:val="26"/>
      <w:lang w:val="ro-RO"/>
    </w:rPr>
  </w:style>
  <w:style w:type="character" w:customStyle="1" w:styleId="Titlu3Caracter">
    <w:name w:val="Titlu 3 Caracter"/>
    <w:aliases w:val=" Caracter Caracter,Caracter Caracter3"/>
    <w:basedOn w:val="Fontdeparagrafimplicit"/>
    <w:link w:val="Titlu3"/>
    <w:rsid w:val="00924803"/>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924803"/>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924803"/>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924803"/>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924803"/>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924803"/>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924803"/>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924803"/>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24803"/>
    <w:rPr>
      <w:rFonts w:ascii="Calibri" w:eastAsia="Calibri" w:hAnsi="Calibri" w:cs="Times New Roman"/>
      <w:lang w:val="ro-RO"/>
    </w:rPr>
  </w:style>
  <w:style w:type="paragraph" w:styleId="Subsol">
    <w:name w:val="footer"/>
    <w:aliases w:val=" Char"/>
    <w:basedOn w:val="Normal"/>
    <w:link w:val="SubsolCaracter"/>
    <w:uiPriority w:val="99"/>
    <w:unhideWhenUsed/>
    <w:rsid w:val="00924803"/>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924803"/>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92480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elgril">
    <w:name w:val="Table Grid"/>
    <w:basedOn w:val="Tabel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924803"/>
    <w:rPr>
      <w:sz w:val="16"/>
      <w:szCs w:val="16"/>
    </w:rPr>
  </w:style>
  <w:style w:type="paragraph" w:styleId="Textcomentariu">
    <w:name w:val="annotation text"/>
    <w:basedOn w:val="Normal"/>
    <w:link w:val="TextcomentariuCaracter"/>
    <w:uiPriority w:val="99"/>
    <w:unhideWhenUsed/>
    <w:rsid w:val="00924803"/>
    <w:pPr>
      <w:spacing w:line="240" w:lineRule="auto"/>
    </w:pPr>
    <w:rPr>
      <w:sz w:val="20"/>
      <w:szCs w:val="20"/>
    </w:rPr>
  </w:style>
  <w:style w:type="character" w:customStyle="1" w:styleId="TextcomentariuCaracter">
    <w:name w:val="Text comentariu Caracter"/>
    <w:basedOn w:val="Fontdeparagrafimplicit"/>
    <w:link w:val="Textcomentariu"/>
    <w:uiPriority w:val="99"/>
    <w:rsid w:val="00924803"/>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924803"/>
    <w:rPr>
      <w:b/>
      <w:bCs/>
    </w:rPr>
  </w:style>
  <w:style w:type="character" w:customStyle="1" w:styleId="SubiectComentariuCaracter">
    <w:name w:val="Subiect Comentariu Caracter"/>
    <w:basedOn w:val="TextcomentariuCaracter"/>
    <w:link w:val="SubiectComentariu"/>
    <w:rsid w:val="00924803"/>
    <w:rPr>
      <w:rFonts w:ascii="Calibri" w:eastAsia="Calibri" w:hAnsi="Calibri" w:cs="Times New Roman"/>
      <w:b/>
      <w:bCs/>
      <w:sz w:val="20"/>
      <w:szCs w:val="20"/>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924803"/>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924803"/>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924803"/>
    <w:rPr>
      <w:vertAlign w:val="superscript"/>
    </w:rPr>
  </w:style>
  <w:style w:type="paragraph" w:styleId="Corptext">
    <w:name w:val="Body Text"/>
    <w:basedOn w:val="Normal"/>
    <w:link w:val="CorptextCaracter"/>
    <w:unhideWhenUsed/>
    <w:rsid w:val="00924803"/>
    <w:pPr>
      <w:spacing w:after="120"/>
    </w:pPr>
  </w:style>
  <w:style w:type="character" w:customStyle="1" w:styleId="CorptextCaracter">
    <w:name w:val="Corp text Caracter"/>
    <w:basedOn w:val="Fontdeparagrafimplicit"/>
    <w:link w:val="Corptext"/>
    <w:rsid w:val="00924803"/>
    <w:rPr>
      <w:rFonts w:ascii="Calibri" w:eastAsia="Calibri" w:hAnsi="Calibri" w:cs="Times New Roman"/>
      <w:lang w:val="ro-RO"/>
    </w:rPr>
  </w:style>
  <w:style w:type="paragraph" w:styleId="Cuprins1">
    <w:name w:val="toc 1"/>
    <w:basedOn w:val="Normal"/>
    <w:next w:val="Normal"/>
    <w:autoRedefine/>
    <w:uiPriority w:val="39"/>
    <w:unhideWhenUsed/>
    <w:qFormat/>
    <w:rsid w:val="00924803"/>
    <w:pPr>
      <w:spacing w:after="100"/>
    </w:pPr>
  </w:style>
  <w:style w:type="paragraph" w:styleId="Cuprins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924803"/>
  </w:style>
  <w:style w:type="character" w:styleId="HyperlinkParcurs">
    <w:name w:val="FollowedHyperlink"/>
    <w:unhideWhenUsed/>
    <w:rsid w:val="00924803"/>
    <w:rPr>
      <w:color w:val="800080"/>
      <w:u w:val="single"/>
    </w:rPr>
  </w:style>
  <w:style w:type="paragraph" w:styleId="Cuprins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924803"/>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924803"/>
    <w:rPr>
      <w:rFonts w:ascii="Calibri" w:eastAsia="Times New Roman" w:hAnsi="Calibri" w:cs="Times New Roman"/>
      <w:sz w:val="20"/>
      <w:szCs w:val="20"/>
    </w:rPr>
  </w:style>
  <w:style w:type="paragraph" w:styleId="Titlu">
    <w:name w:val="Title"/>
    <w:basedOn w:val="Normal"/>
    <w:link w:val="TitluCaracte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924803"/>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924803"/>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924803"/>
    <w:rPr>
      <w:rFonts w:ascii="Arial" w:eastAsia="Times New Roman" w:hAnsi="Arial" w:cs="Times New Roman"/>
      <w:sz w:val="28"/>
      <w:szCs w:val="28"/>
      <w:lang w:val="ro-RO"/>
    </w:rPr>
  </w:style>
  <w:style w:type="paragraph" w:styleId="Primindentpentrucorptext">
    <w:name w:val="Body Text First Indent"/>
    <w:basedOn w:val="Corptext"/>
    <w:link w:val="PrimindentpentrucorptextCaracter"/>
    <w:semiHidden/>
    <w:unhideWhenUsed/>
    <w:rsid w:val="00924803"/>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924803"/>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924803"/>
    <w:rPr>
      <w:rFonts w:eastAsia="Times New Roman"/>
      <w:sz w:val="20"/>
      <w:szCs w:val="20"/>
      <w:lang w:val="en-US" w:eastAsia="x-none"/>
    </w:rPr>
  </w:style>
  <w:style w:type="character" w:customStyle="1" w:styleId="TitlunotCaracter">
    <w:name w:val="Titlu notă Caracter"/>
    <w:basedOn w:val="Fontdeparagrafimplicit"/>
    <w:link w:val="Titlunot"/>
    <w:rsid w:val="00924803"/>
    <w:rPr>
      <w:rFonts w:ascii="Calibri" w:eastAsia="Times New Roman" w:hAnsi="Calibri" w:cs="Times New Roman"/>
      <w:sz w:val="20"/>
      <w:szCs w:val="20"/>
      <w:lang w:eastAsia="x-none"/>
    </w:rPr>
  </w:style>
  <w:style w:type="paragraph" w:styleId="Corptext2">
    <w:name w:val="Body Text 2"/>
    <w:basedOn w:val="Normal"/>
    <w:link w:val="Corptext2Caracter"/>
    <w:unhideWhenUsed/>
    <w:rsid w:val="00924803"/>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924803"/>
    <w:rPr>
      <w:rFonts w:ascii="Arial" w:eastAsia="Times New Roman" w:hAnsi="Arial" w:cs="Times New Roman"/>
      <w:sz w:val="28"/>
      <w:szCs w:val="28"/>
      <w:lang w:val="ro-RO"/>
    </w:rPr>
  </w:style>
  <w:style w:type="paragraph" w:styleId="Corptext3">
    <w:name w:val="Body Text 3"/>
    <w:basedOn w:val="Normal"/>
    <w:link w:val="Corptext3Caracter"/>
    <w:unhideWhenUsed/>
    <w:rsid w:val="00924803"/>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924803"/>
    <w:rPr>
      <w:rFonts w:ascii="Arial" w:eastAsia="Times New Roman" w:hAnsi="Arial" w:cs="Times New Roman"/>
      <w:sz w:val="16"/>
      <w:szCs w:val="16"/>
      <w:lang w:val="ro-RO"/>
    </w:rPr>
  </w:style>
  <w:style w:type="paragraph" w:styleId="Indentcorptext3">
    <w:name w:val="Body Text Indent 3"/>
    <w:basedOn w:val="Normal"/>
    <w:link w:val="Indentcorptext3Caracter"/>
    <w:unhideWhenUsed/>
    <w:rsid w:val="00924803"/>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924803"/>
    <w:rPr>
      <w:rFonts w:ascii="Arial" w:eastAsia="Times New Roman" w:hAnsi="Arial" w:cs="Times New Roman"/>
      <w:sz w:val="16"/>
      <w:szCs w:val="16"/>
      <w:lang w:val="ro-RO"/>
    </w:rPr>
  </w:style>
  <w:style w:type="paragraph" w:styleId="Plandocument">
    <w:name w:val="Document Map"/>
    <w:basedOn w:val="Normal"/>
    <w:link w:val="PlandocumentCaracte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924803"/>
    <w:rPr>
      <w:rFonts w:ascii="Tahoma" w:eastAsia="Times New Roman" w:hAnsi="Tahoma" w:cs="Tahoma"/>
      <w:sz w:val="20"/>
      <w:szCs w:val="20"/>
      <w:shd w:val="clear" w:color="auto" w:fill="000080"/>
      <w:lang w:val="ro-RO"/>
    </w:rPr>
  </w:style>
  <w:style w:type="paragraph" w:styleId="Textsimplu">
    <w:name w:val="Plain Text"/>
    <w:basedOn w:val="Normal"/>
    <w:link w:val="TextsimpluCaracter"/>
    <w:uiPriority w:val="99"/>
    <w:unhideWhenUsed/>
    <w:rsid w:val="00924803"/>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924803"/>
    <w:rPr>
      <w:rFonts w:ascii="Consolas" w:eastAsia="Calibri" w:hAnsi="Consolas" w:cs="Times New Roman"/>
      <w:sz w:val="21"/>
      <w:szCs w:val="21"/>
    </w:rPr>
  </w:style>
  <w:style w:type="paragraph" w:styleId="Frspaiere">
    <w:name w:val="No Spacing"/>
    <w:link w:val="FrspaiereCaracter"/>
    <w:uiPriority w:val="1"/>
    <w:qFormat/>
    <w:rsid w:val="00924803"/>
    <w:pPr>
      <w:spacing w:after="0" w:line="240" w:lineRule="auto"/>
    </w:pPr>
    <w:rPr>
      <w:rFonts w:ascii="Arial" w:eastAsia="Times New Roman" w:hAnsi="Arial" w:cs="Times New Roman"/>
      <w:sz w:val="28"/>
      <w:szCs w:val="28"/>
      <w:lang w:val="ro-RO"/>
    </w:rPr>
  </w:style>
  <w:style w:type="paragraph" w:styleId="Titlucuprins">
    <w:name w:val="TOC Heading"/>
    <w:basedOn w:val="Titlu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924803"/>
    <w:rPr>
      <w:vertAlign w:val="superscript"/>
    </w:rPr>
  </w:style>
  <w:style w:type="character" w:styleId="Titlulcrii">
    <w:name w:val="Book Title"/>
    <w:qFormat/>
    <w:rsid w:val="00924803"/>
    <w:rPr>
      <w:b/>
      <w:bCs/>
      <w:smallCaps/>
      <w:spacing w:val="5"/>
    </w:rPr>
  </w:style>
  <w:style w:type="character" w:customStyle="1" w:styleId="tpa1">
    <w:name w:val="tpa1"/>
    <w:basedOn w:val="Fontdeparagrafimplicit"/>
    <w:rsid w:val="00924803"/>
  </w:style>
  <w:style w:type="character" w:customStyle="1" w:styleId="tli1">
    <w:name w:val="tli1"/>
    <w:basedOn w:val="Fontdeparagrafimplicit"/>
    <w:rsid w:val="00924803"/>
  </w:style>
  <w:style w:type="character" w:customStyle="1" w:styleId="text10">
    <w:name w:val="text1"/>
    <w:basedOn w:val="Fontdeparagrafimplicit"/>
    <w:rsid w:val="00924803"/>
  </w:style>
  <w:style w:type="character" w:customStyle="1" w:styleId="pt1">
    <w:name w:val="pt1"/>
    <w:rsid w:val="00924803"/>
    <w:rPr>
      <w:b/>
      <w:bCs/>
      <w:color w:val="8F0000"/>
    </w:rPr>
  </w:style>
  <w:style w:type="character" w:customStyle="1" w:styleId="tpt1">
    <w:name w:val="tpt1"/>
    <w:basedOn w:val="Fontdeparagrafimplicit"/>
    <w:rsid w:val="00924803"/>
  </w:style>
  <w:style w:type="character" w:customStyle="1" w:styleId="al1">
    <w:name w:val="al1"/>
    <w:rsid w:val="00924803"/>
    <w:rPr>
      <w:b/>
      <w:bCs/>
      <w:color w:val="008F00"/>
    </w:rPr>
  </w:style>
  <w:style w:type="character" w:customStyle="1" w:styleId="tal1">
    <w:name w:val="tal1"/>
    <w:basedOn w:val="Fontdeparagrafimplicit"/>
    <w:rsid w:val="00924803"/>
  </w:style>
  <w:style w:type="character" w:customStyle="1" w:styleId="do1">
    <w:name w:val="do1"/>
    <w:rsid w:val="00924803"/>
    <w:rPr>
      <w:b/>
      <w:bCs/>
      <w:sz w:val="26"/>
      <w:szCs w:val="26"/>
    </w:rPr>
  </w:style>
  <w:style w:type="character" w:customStyle="1" w:styleId="def">
    <w:name w:val="def"/>
    <w:basedOn w:val="Fontdeparagrafimplicit"/>
    <w:rsid w:val="00924803"/>
  </w:style>
  <w:style w:type="character" w:customStyle="1" w:styleId="titlupag">
    <w:name w:val="titlu_pag"/>
    <w:basedOn w:val="Fontdeparagrafimplicit"/>
    <w:rsid w:val="00924803"/>
  </w:style>
  <w:style w:type="character" w:customStyle="1" w:styleId="ar1">
    <w:name w:val="ar1"/>
    <w:rsid w:val="00924803"/>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924803"/>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924803"/>
    <w:rPr>
      <w:rFonts w:ascii="Arial" w:eastAsia="Times New Roman" w:hAnsi="Arial" w:cs="Arial"/>
      <w:vanish/>
      <w:sz w:val="16"/>
      <w:szCs w:val="16"/>
    </w:rPr>
  </w:style>
  <w:style w:type="table" w:customStyle="1" w:styleId="TableGrid1">
    <w:name w:val="Table Grid1"/>
    <w:basedOn w:val="TabelNormal"/>
    <w:next w:val="Tabelgril"/>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924803"/>
  </w:style>
  <w:style w:type="table" w:customStyle="1" w:styleId="TableGrid2">
    <w:name w:val="Table Grid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Fontdeparagrafimplicit"/>
    <w:rsid w:val="00924803"/>
  </w:style>
  <w:style w:type="character" w:styleId="Robust">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924803"/>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924803"/>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924803"/>
    <w:pPr>
      <w:spacing w:after="100"/>
      <w:ind w:left="660"/>
    </w:pPr>
    <w:rPr>
      <w:rFonts w:eastAsia="Times New Roman"/>
      <w:lang w:val="en-US"/>
    </w:rPr>
  </w:style>
  <w:style w:type="paragraph" w:styleId="Cuprins5">
    <w:name w:val="toc 5"/>
    <w:basedOn w:val="Normal"/>
    <w:next w:val="Normal"/>
    <w:autoRedefine/>
    <w:uiPriority w:val="39"/>
    <w:unhideWhenUsed/>
    <w:rsid w:val="00924803"/>
    <w:pPr>
      <w:spacing w:after="100"/>
      <w:ind w:left="880"/>
    </w:pPr>
    <w:rPr>
      <w:rFonts w:eastAsia="Times New Roman"/>
      <w:lang w:val="en-US"/>
    </w:rPr>
  </w:style>
  <w:style w:type="paragraph" w:styleId="Cuprins6">
    <w:name w:val="toc 6"/>
    <w:basedOn w:val="Normal"/>
    <w:next w:val="Normal"/>
    <w:autoRedefine/>
    <w:uiPriority w:val="39"/>
    <w:unhideWhenUsed/>
    <w:rsid w:val="00924803"/>
    <w:pPr>
      <w:spacing w:after="100"/>
      <w:ind w:left="1100"/>
    </w:pPr>
    <w:rPr>
      <w:rFonts w:eastAsia="Times New Roman"/>
      <w:lang w:val="en-US"/>
    </w:rPr>
  </w:style>
  <w:style w:type="paragraph" w:styleId="Cuprins7">
    <w:name w:val="toc 7"/>
    <w:basedOn w:val="Normal"/>
    <w:next w:val="Normal"/>
    <w:autoRedefine/>
    <w:uiPriority w:val="39"/>
    <w:unhideWhenUsed/>
    <w:rsid w:val="00924803"/>
    <w:pPr>
      <w:spacing w:after="100"/>
      <w:ind w:left="1320"/>
    </w:pPr>
    <w:rPr>
      <w:rFonts w:eastAsia="Times New Roman"/>
      <w:lang w:val="en-US"/>
    </w:rPr>
  </w:style>
  <w:style w:type="paragraph" w:styleId="Cuprins8">
    <w:name w:val="toc 8"/>
    <w:basedOn w:val="Normal"/>
    <w:next w:val="Normal"/>
    <w:autoRedefine/>
    <w:uiPriority w:val="39"/>
    <w:unhideWhenUsed/>
    <w:rsid w:val="00924803"/>
    <w:pPr>
      <w:spacing w:after="100"/>
      <w:ind w:left="1540"/>
    </w:pPr>
    <w:rPr>
      <w:rFonts w:eastAsia="Times New Roman"/>
      <w:lang w:val="en-US"/>
    </w:rPr>
  </w:style>
  <w:style w:type="paragraph" w:styleId="Cuprins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924803"/>
  </w:style>
  <w:style w:type="numbering" w:customStyle="1" w:styleId="NoList111">
    <w:name w:val="No List111"/>
    <w:next w:val="FrListare"/>
    <w:uiPriority w:val="99"/>
    <w:semiHidden/>
    <w:unhideWhenUsed/>
    <w:rsid w:val="00924803"/>
  </w:style>
  <w:style w:type="table" w:customStyle="1" w:styleId="TableGrid21">
    <w:name w:val="Table Grid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924803"/>
  </w:style>
  <w:style w:type="numbering" w:customStyle="1" w:styleId="NoList3">
    <w:name w:val="No List3"/>
    <w:next w:val="FrListare"/>
    <w:uiPriority w:val="99"/>
    <w:semiHidden/>
    <w:unhideWhenUsed/>
    <w:rsid w:val="00924803"/>
  </w:style>
  <w:style w:type="paragraph" w:customStyle="1" w:styleId="Stil2">
    <w:name w:val="Stil2"/>
    <w:basedOn w:val="Titlu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924803"/>
    <w:rPr>
      <w:i/>
      <w:iCs/>
    </w:rPr>
  </w:style>
  <w:style w:type="numbering" w:customStyle="1" w:styleId="NoList4">
    <w:name w:val="No List4"/>
    <w:next w:val="FrListare"/>
    <w:semiHidden/>
    <w:unhideWhenUsed/>
    <w:rsid w:val="00924803"/>
  </w:style>
  <w:style w:type="paragraph" w:styleId="Legend">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924803"/>
  </w:style>
  <w:style w:type="table" w:customStyle="1" w:styleId="TableGrid7">
    <w:name w:val="Table Grid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924803"/>
  </w:style>
  <w:style w:type="character" w:styleId="Referireintens">
    <w:name w:val="Intense Reference"/>
    <w:uiPriority w:val="32"/>
    <w:qFormat/>
    <w:rsid w:val="00924803"/>
    <w:rPr>
      <w:b/>
      <w:bCs/>
      <w:smallCaps/>
      <w:color w:val="C0504D"/>
      <w:spacing w:val="5"/>
      <w:u w:val="single"/>
    </w:rPr>
  </w:style>
  <w:style w:type="table" w:customStyle="1" w:styleId="TableGrid10">
    <w:name w:val="Table Grid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924803"/>
  </w:style>
  <w:style w:type="numbering" w:customStyle="1" w:styleId="NoList31">
    <w:name w:val="No List31"/>
    <w:next w:val="FrListare"/>
    <w:uiPriority w:val="99"/>
    <w:semiHidden/>
    <w:unhideWhenUsed/>
    <w:rsid w:val="00924803"/>
  </w:style>
  <w:style w:type="character" w:customStyle="1" w:styleId="FrspaiereCaracter">
    <w:name w:val="Fără spațiere Caracter"/>
    <w:link w:val="Frspaiere"/>
    <w:uiPriority w:val="1"/>
    <w:rsid w:val="00924803"/>
    <w:rPr>
      <w:rFonts w:ascii="Arial" w:eastAsia="Times New Roman" w:hAnsi="Arial" w:cs="Times New Roman"/>
      <w:sz w:val="28"/>
      <w:szCs w:val="28"/>
      <w:lang w:val="ro-RO"/>
    </w:rPr>
  </w:style>
  <w:style w:type="table" w:customStyle="1" w:styleId="TableGrid71">
    <w:name w:val="Table Grid7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924803"/>
  </w:style>
  <w:style w:type="numbering" w:customStyle="1" w:styleId="NoList22">
    <w:name w:val="No List22"/>
    <w:next w:val="FrListare"/>
    <w:uiPriority w:val="99"/>
    <w:semiHidden/>
    <w:unhideWhenUsed/>
    <w:rsid w:val="00924803"/>
  </w:style>
  <w:style w:type="numbering" w:customStyle="1" w:styleId="NoList112">
    <w:name w:val="No List112"/>
    <w:next w:val="FrListare"/>
    <w:uiPriority w:val="99"/>
    <w:semiHidden/>
    <w:unhideWhenUsed/>
    <w:rsid w:val="00924803"/>
  </w:style>
  <w:style w:type="table" w:customStyle="1" w:styleId="TableGrid41">
    <w:name w:val="Table Grid41"/>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924803"/>
  </w:style>
  <w:style w:type="numbering" w:customStyle="1" w:styleId="NoList32">
    <w:name w:val="No List32"/>
    <w:next w:val="FrListare"/>
    <w:uiPriority w:val="99"/>
    <w:semiHidden/>
    <w:unhideWhenUsed/>
    <w:rsid w:val="00924803"/>
  </w:style>
  <w:style w:type="table" w:customStyle="1" w:styleId="TableGrid51">
    <w:name w:val="Table Grid51"/>
    <w:basedOn w:val="TabelNormal"/>
    <w:next w:val="Tabelgril"/>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924803"/>
  </w:style>
  <w:style w:type="table" w:customStyle="1" w:styleId="TableGrid15">
    <w:name w:val="Table Grid15"/>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924803"/>
  </w:style>
  <w:style w:type="table" w:customStyle="1" w:styleId="TableGrid17">
    <w:name w:val="Table Grid17"/>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24803"/>
    <w:rPr>
      <w:rFonts w:ascii="Calibri" w:eastAsia="Calibri" w:hAnsi="Calibri" w:cs="Times New Roman"/>
      <w:lang w:val="ro-RO"/>
    </w:rPr>
  </w:style>
  <w:style w:type="numbering" w:customStyle="1" w:styleId="NoList11111">
    <w:name w:val="No List11111"/>
    <w:next w:val="FrListare"/>
    <w:uiPriority w:val="99"/>
    <w:semiHidden/>
    <w:unhideWhenUsed/>
    <w:rsid w:val="00924803"/>
  </w:style>
  <w:style w:type="table" w:customStyle="1" w:styleId="TableGrid191">
    <w:name w:val="Table Grid191"/>
    <w:basedOn w:val="TabelNormal"/>
    <w:next w:val="Tabelgril"/>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hyperlink" Target="http://192.168.0.12/ReportServer/Pages/ReportViewer.aspx?%2fRapoarte%2fSMER%2fRegistrulElectronicCF&amp;rs:Command=Re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4B79-95AF-40CC-92FF-DB2972C2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16246</Words>
  <Characters>92605</Characters>
  <Application>Microsoft Office Word</Application>
  <DocSecurity>0</DocSecurity>
  <Lines>771</Lines>
  <Paragraphs>217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magdav</cp:lastModifiedBy>
  <cp:revision>3</cp:revision>
  <cp:lastPrinted>2017-08-24T12:27:00Z</cp:lastPrinted>
  <dcterms:created xsi:type="dcterms:W3CDTF">2017-10-23T09:58:00Z</dcterms:created>
  <dcterms:modified xsi:type="dcterms:W3CDTF">2017-10-23T10:00:00Z</dcterms:modified>
</cp:coreProperties>
</file>